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547A" w14:textId="32B8114C" w:rsidR="000D1ECB" w:rsidRPr="00336AA4" w:rsidRDefault="00E716B0" w:rsidP="00DC4637">
      <w:pPr>
        <w:spacing w:before="100" w:beforeAutospacing="1" w:line="240" w:lineRule="auto"/>
        <w:ind w:right="142"/>
        <w:contextualSpacing/>
        <w:jc w:val="both"/>
        <w:rPr>
          <w:rFonts w:ascii="CMU Sans Serif" w:hAnsi="CMU Sans Serif" w:cs="ArialMT"/>
          <w:b/>
          <w:bCs/>
          <w:sz w:val="20"/>
          <w:szCs w:val="20"/>
        </w:rPr>
      </w:pPr>
      <w:r w:rsidRPr="00336AA4">
        <w:rPr>
          <w:rFonts w:ascii="CMU Sans Serif" w:hAnsi="CMU Sans Serif" w:cs="ArialMT"/>
          <w:b/>
          <w:bCs/>
          <w:sz w:val="20"/>
          <w:szCs w:val="20"/>
        </w:rPr>
        <w:t xml:space="preserve">585312 L.O.L. </w:t>
      </w:r>
      <w:proofErr w:type="spellStart"/>
      <w:r w:rsidRPr="00336AA4">
        <w:rPr>
          <w:rFonts w:ascii="CMU Sans Serif" w:hAnsi="CMU Sans Serif" w:cs="ArialMT"/>
          <w:b/>
          <w:bCs/>
          <w:sz w:val="20"/>
          <w:szCs w:val="20"/>
        </w:rPr>
        <w:t>Surprise</w:t>
      </w:r>
      <w:proofErr w:type="spellEnd"/>
      <w:r w:rsidRPr="00336AA4">
        <w:rPr>
          <w:rFonts w:ascii="CMU Sans Serif" w:hAnsi="CMU Sans Serif" w:cs="ArialMT"/>
          <w:b/>
          <w:bCs/>
          <w:sz w:val="20"/>
          <w:szCs w:val="20"/>
        </w:rPr>
        <w:t xml:space="preserve"> </w:t>
      </w:r>
      <w:proofErr w:type="spellStart"/>
      <w:r w:rsidRPr="00336AA4">
        <w:rPr>
          <w:rFonts w:ascii="CMU Sans Serif" w:hAnsi="CMU Sans Serif" w:cs="ArialMT"/>
          <w:b/>
          <w:bCs/>
          <w:sz w:val="20"/>
          <w:szCs w:val="20"/>
        </w:rPr>
        <w:t>Glitter</w:t>
      </w:r>
      <w:proofErr w:type="spellEnd"/>
      <w:r w:rsidRPr="00336AA4">
        <w:rPr>
          <w:rFonts w:ascii="CMU Sans Serif" w:hAnsi="CMU Sans Serif" w:cs="ArialMT"/>
          <w:b/>
          <w:bCs/>
          <w:sz w:val="20"/>
          <w:szCs w:val="20"/>
        </w:rPr>
        <w:t xml:space="preserve"> </w:t>
      </w:r>
      <w:proofErr w:type="spellStart"/>
      <w:r w:rsidRPr="00336AA4">
        <w:rPr>
          <w:rFonts w:ascii="CMU Sans Serif" w:hAnsi="CMU Sans Serif" w:cs="ArialMT"/>
          <w:b/>
          <w:bCs/>
          <w:sz w:val="20"/>
          <w:szCs w:val="20"/>
        </w:rPr>
        <w:t>Color</w:t>
      </w:r>
      <w:proofErr w:type="spellEnd"/>
      <w:r w:rsidRPr="00336AA4">
        <w:rPr>
          <w:rFonts w:ascii="CMU Sans Serif" w:hAnsi="CMU Sans Serif" w:cs="ArialMT"/>
          <w:b/>
          <w:bCs/>
          <w:sz w:val="20"/>
          <w:szCs w:val="20"/>
        </w:rPr>
        <w:t xml:space="preserve"> </w:t>
      </w:r>
      <w:proofErr w:type="spellStart"/>
      <w:r w:rsidRPr="00336AA4">
        <w:rPr>
          <w:rFonts w:ascii="CMU Sans Serif" w:hAnsi="CMU Sans Serif" w:cs="ArialMT"/>
          <w:b/>
          <w:bCs/>
          <w:sz w:val="20"/>
          <w:szCs w:val="20"/>
        </w:rPr>
        <w:t>Change</w:t>
      </w:r>
      <w:proofErr w:type="spellEnd"/>
      <w:r w:rsidRPr="00336AA4">
        <w:rPr>
          <w:rFonts w:ascii="CMU Sans Serif" w:hAnsi="CMU Sans Serif" w:cs="ArialMT"/>
          <w:b/>
          <w:bCs/>
          <w:sz w:val="20"/>
          <w:szCs w:val="20"/>
        </w:rPr>
        <w:t xml:space="preserve"> </w:t>
      </w:r>
      <w:proofErr w:type="spellStart"/>
      <w:r w:rsidRPr="00336AA4">
        <w:rPr>
          <w:rFonts w:ascii="CMU Sans Serif" w:hAnsi="CMU Sans Serif" w:cs="ArialMT"/>
          <w:b/>
          <w:bCs/>
          <w:sz w:val="20"/>
          <w:szCs w:val="20"/>
        </w:rPr>
        <w:t>Pets</w:t>
      </w:r>
      <w:proofErr w:type="spellEnd"/>
      <w:r w:rsidRPr="00336AA4">
        <w:rPr>
          <w:rFonts w:ascii="CMU Sans Serif" w:hAnsi="CMU Sans Serif" w:cs="ArialMT"/>
          <w:b/>
          <w:bCs/>
          <w:sz w:val="20"/>
          <w:szCs w:val="20"/>
        </w:rPr>
        <w:t xml:space="preserve"> </w:t>
      </w:r>
      <w:r w:rsidR="002806AF" w:rsidRPr="00336AA4">
        <w:rPr>
          <w:rFonts w:ascii="CMU Sans Serif" w:hAnsi="CMU Sans Serif" w:cs="ArialMT"/>
          <w:b/>
          <w:bCs/>
          <w:sz w:val="20"/>
          <w:szCs w:val="20"/>
        </w:rPr>
        <w:t>–</w:t>
      </w:r>
      <w:r w:rsidRPr="00336AA4">
        <w:rPr>
          <w:rFonts w:ascii="CMU Sans Serif" w:hAnsi="CMU Sans Serif" w:cs="ArialMT"/>
          <w:b/>
          <w:bCs/>
          <w:sz w:val="20"/>
          <w:szCs w:val="20"/>
        </w:rPr>
        <w:t xml:space="preserve"> L.O.L. </w:t>
      </w:r>
      <w:proofErr w:type="spellStart"/>
      <w:r w:rsidRPr="00336AA4">
        <w:rPr>
          <w:rFonts w:ascii="CMU Sans Serif" w:hAnsi="CMU Sans Serif" w:cs="ArialMT"/>
          <w:b/>
          <w:bCs/>
          <w:sz w:val="20"/>
          <w:szCs w:val="20"/>
        </w:rPr>
        <w:t>Surprise</w:t>
      </w:r>
      <w:proofErr w:type="spellEnd"/>
      <w:r w:rsidRPr="00336AA4">
        <w:rPr>
          <w:rFonts w:ascii="CMU Sans Serif" w:hAnsi="CMU Sans Serif" w:cs="ArialMT"/>
          <w:b/>
          <w:bCs/>
          <w:sz w:val="20"/>
          <w:szCs w:val="20"/>
        </w:rPr>
        <w:t>! Třpytivé zvířátko se změnou barvy</w:t>
      </w:r>
    </w:p>
    <w:p w14:paraId="5ED1F635" w14:textId="77777777" w:rsidR="000D1ECB" w:rsidRPr="00336AA4" w:rsidRDefault="000D1ECB" w:rsidP="00DC4637">
      <w:pPr>
        <w:spacing w:before="100" w:beforeAutospacing="1" w:line="240" w:lineRule="auto"/>
        <w:ind w:right="142"/>
        <w:contextualSpacing/>
        <w:jc w:val="both"/>
        <w:rPr>
          <w:rFonts w:ascii="CMU Sans Serif" w:hAnsi="CMU Sans Serif" w:cs="ArialMT"/>
          <w:b/>
          <w:bCs/>
          <w:sz w:val="20"/>
          <w:szCs w:val="20"/>
        </w:rPr>
      </w:pPr>
    </w:p>
    <w:p w14:paraId="7F55E3FE" w14:textId="7B116906" w:rsidR="00125FC2" w:rsidRPr="00336AA4" w:rsidRDefault="00E716B0" w:rsidP="00125FC2">
      <w:pPr>
        <w:spacing w:before="100" w:beforeAutospacing="1" w:line="240" w:lineRule="auto"/>
        <w:ind w:right="142"/>
        <w:contextualSpacing/>
        <w:jc w:val="both"/>
        <w:rPr>
          <w:rFonts w:ascii="CMU Sans Serif" w:hAnsi="CMU Sans Serif" w:cs="ArialMT"/>
          <w:sz w:val="20"/>
          <w:szCs w:val="20"/>
        </w:rPr>
      </w:pPr>
      <w:r w:rsidRPr="00336AA4">
        <w:rPr>
          <w:rFonts w:ascii="CMU Sans Serif" w:hAnsi="CMU Sans Serif" w:cs="ArialMT"/>
          <w:b/>
          <w:bCs/>
          <w:sz w:val="20"/>
          <w:szCs w:val="20"/>
        </w:rPr>
        <w:t>CZ: VAROVÁNÍ! Nevhodné pro děti do 3 let. Malé části. Nebezpečí zalknutí.</w:t>
      </w:r>
      <w:r w:rsidRPr="00336AA4">
        <w:rPr>
          <w:rFonts w:ascii="CMU Sans Serif" w:hAnsi="CMU Sans Serif" w:cs="ArialMT"/>
          <w:sz w:val="20"/>
          <w:szCs w:val="20"/>
        </w:rPr>
        <w:t xml:space="preserve"> Nutný dohled dospělé osoby při hře s vodou. Obal a adresu si uschovejte, obsahuje důležité informace. Obsah balení a jeho barvy se mohou lišit od vyobrazení na obalu. Vyrobeno v Číně. </w:t>
      </w:r>
      <w:proofErr w:type="gramStart"/>
      <w:r w:rsidRPr="00336AA4">
        <w:rPr>
          <w:rFonts w:ascii="CMU Sans Serif" w:hAnsi="CMU Sans Serif" w:cs="ArialMT"/>
          <w:sz w:val="20"/>
          <w:szCs w:val="20"/>
        </w:rPr>
        <w:t>Obal</w:t>
      </w:r>
      <w:proofErr w:type="gramEnd"/>
      <w:r w:rsidRPr="00336AA4">
        <w:rPr>
          <w:rFonts w:ascii="CMU Sans Serif" w:hAnsi="CMU Sans Serif" w:cs="ArialMT"/>
          <w:sz w:val="20"/>
          <w:szCs w:val="20"/>
        </w:rPr>
        <w:t xml:space="preserve">, etikety a připevňovací části nejsou součástí výrobku, odstraňte je před tím, než předáte produkt dítěti. ©MGA </w:t>
      </w:r>
      <w:proofErr w:type="spellStart"/>
      <w:r w:rsidRPr="00336AA4">
        <w:rPr>
          <w:rFonts w:ascii="CMU Sans Serif" w:hAnsi="CMU Sans Serif" w:cs="ArialMT"/>
          <w:sz w:val="20"/>
          <w:szCs w:val="20"/>
        </w:rPr>
        <w:t>Entertainment</w:t>
      </w:r>
      <w:proofErr w:type="spellEnd"/>
      <w:r w:rsidRPr="00336AA4">
        <w:rPr>
          <w:rFonts w:ascii="CMU Sans Serif" w:hAnsi="CMU Sans Serif" w:cs="ArialMT"/>
          <w:sz w:val="20"/>
          <w:szCs w:val="20"/>
        </w:rPr>
        <w:t xml:space="preserve">, Inc. L.O.L. </w:t>
      </w:r>
      <w:proofErr w:type="gramStart"/>
      <w:r w:rsidRPr="00336AA4">
        <w:rPr>
          <w:rFonts w:ascii="CMU Sans Serif" w:hAnsi="CMU Sans Serif" w:cs="ArialMT"/>
          <w:sz w:val="20"/>
          <w:szCs w:val="20"/>
        </w:rPr>
        <w:t>SURPRISE!™</w:t>
      </w:r>
      <w:proofErr w:type="gramEnd"/>
      <w:r w:rsidRPr="00336AA4">
        <w:rPr>
          <w:rFonts w:ascii="CMU Sans Serif" w:hAnsi="CMU Sans Serif" w:cs="ArialMT"/>
          <w:sz w:val="20"/>
          <w:szCs w:val="20"/>
        </w:rPr>
        <w:t xml:space="preserve"> </w:t>
      </w:r>
      <w:r w:rsidR="0097165D" w:rsidRPr="00336AA4">
        <w:rPr>
          <w:rFonts w:ascii="CMU Sans Serif" w:hAnsi="CMU Sans Serif" w:cs="ArialMT"/>
          <w:sz w:val="20"/>
          <w:szCs w:val="20"/>
        </w:rPr>
        <w:t xml:space="preserve">a COLOR CHANGE </w:t>
      </w:r>
      <w:r w:rsidR="0097165D" w:rsidRPr="00336AA4">
        <w:rPr>
          <w:rFonts w:ascii="CMU Sans Serif" w:hAnsi="CMU Sans Serif"/>
          <w:sz w:val="20"/>
          <w:szCs w:val="20"/>
        </w:rPr>
        <w:t xml:space="preserve">SURPRISE™ </w:t>
      </w:r>
      <w:r w:rsidRPr="00336AA4">
        <w:rPr>
          <w:rFonts w:ascii="CMU Sans Serif" w:hAnsi="CMU Sans Serif" w:cs="ArialMT"/>
          <w:sz w:val="20"/>
          <w:szCs w:val="20"/>
        </w:rPr>
        <w:t>jsou ochranné známky společnosti MGA v USA a dalších zemích. Všechna loga, jména, postavy, podobnosti, obrázky, slogany a vzhled balení jsou majetkem MGA.</w:t>
      </w:r>
      <w:r w:rsidR="0097165D" w:rsidRPr="00336AA4">
        <w:rPr>
          <w:rFonts w:ascii="CMU Sans Serif" w:hAnsi="CMU Sans Serif" w:cs="ArialMT"/>
          <w:sz w:val="20"/>
          <w:szCs w:val="20"/>
        </w:rPr>
        <w:t xml:space="preserve"> </w:t>
      </w:r>
      <w:r w:rsidRPr="00336AA4">
        <w:rPr>
          <w:rFonts w:ascii="CMU Sans Serif" w:hAnsi="CMU Sans Serif" w:cs="ArialMT"/>
          <w:b/>
          <w:bCs/>
          <w:sz w:val="20"/>
          <w:szCs w:val="20"/>
        </w:rPr>
        <w:t>Důležité informace:</w:t>
      </w:r>
      <w:r w:rsidRPr="00336AA4">
        <w:rPr>
          <w:rFonts w:ascii="CMU Sans Serif" w:hAnsi="CMU Sans Serif" w:cs="ArialMT"/>
          <w:sz w:val="20"/>
          <w:szCs w:val="20"/>
        </w:rPr>
        <w:t xml:space="preserve"> </w:t>
      </w:r>
      <w:r w:rsidR="0097165D" w:rsidRPr="00336AA4">
        <w:rPr>
          <w:rFonts w:ascii="CMU Sans Serif" w:hAnsi="CMU Sans Serif" w:cstheme="minorHAnsi"/>
          <w:sz w:val="20"/>
          <w:szCs w:val="20"/>
        </w:rPr>
        <w:t>Před použitím zakryjte hrací plochu tak, abyste předešli případnému poškození vodou. Před a po použití si důkladně umyjte ruce.</w:t>
      </w:r>
      <w:r w:rsidR="00C926BA" w:rsidRPr="00336AA4">
        <w:rPr>
          <w:rFonts w:ascii="CMU Sans Serif" w:hAnsi="CMU Sans Serif" w:cstheme="minorHAnsi"/>
          <w:sz w:val="20"/>
          <w:szCs w:val="20"/>
        </w:rPr>
        <w:t xml:space="preserve"> </w:t>
      </w:r>
      <w:r w:rsidR="0097165D" w:rsidRPr="00336AA4">
        <w:rPr>
          <w:rFonts w:ascii="CMU Sans Serif" w:hAnsi="CMU Sans Serif" w:cstheme="minorHAnsi"/>
          <w:sz w:val="20"/>
          <w:szCs w:val="20"/>
        </w:rPr>
        <w:t>Vyhněte se přímému kontaktu směsi třpytek s pokožkou. NEDÁVEJTE SMĚS DO ÚST. Uchovávejte mimo dosah malých dětí. Může způsobit podráždění očí.</w:t>
      </w:r>
      <w:r w:rsidR="00CC381D" w:rsidRPr="00336AA4">
        <w:rPr>
          <w:rFonts w:ascii="CMU Sans Serif" w:hAnsi="CMU Sans Serif" w:cstheme="minorHAnsi"/>
          <w:sz w:val="20"/>
          <w:szCs w:val="20"/>
        </w:rPr>
        <w:t xml:space="preserve"> </w:t>
      </w:r>
      <w:r w:rsidR="0097165D" w:rsidRPr="00336AA4">
        <w:rPr>
          <w:rFonts w:ascii="CMU Sans Serif" w:hAnsi="CMU Sans Serif" w:cstheme="minorHAnsi"/>
          <w:sz w:val="20"/>
          <w:szCs w:val="20"/>
        </w:rPr>
        <w:t xml:space="preserve">V případě zasažení očí vypláchněte důkladně vodou. Pokud podráždění očí přetrvává, vyhledejte lékařskou pomoc. Pro lepší výsledky dejte </w:t>
      </w:r>
      <w:r w:rsidR="00CC381D" w:rsidRPr="00336AA4">
        <w:rPr>
          <w:rFonts w:ascii="CMU Sans Serif" w:hAnsi="CMU Sans Serif" w:cstheme="minorHAnsi"/>
          <w:sz w:val="20"/>
          <w:szCs w:val="20"/>
        </w:rPr>
        <w:t>zvířátku</w:t>
      </w:r>
      <w:r w:rsidR="0097165D" w:rsidRPr="00336AA4">
        <w:rPr>
          <w:rFonts w:ascii="CMU Sans Serif" w:hAnsi="CMU Sans Serif" w:cstheme="minorHAnsi"/>
          <w:sz w:val="20"/>
          <w:szCs w:val="20"/>
        </w:rPr>
        <w:t xml:space="preserve"> napít 7</w:t>
      </w:r>
      <w:r w:rsidR="002806AF" w:rsidRPr="00336AA4">
        <w:rPr>
          <w:rFonts w:ascii="CMU Sans Serif" w:hAnsi="CMU Sans Serif" w:cs="ArialMT"/>
          <w:b/>
          <w:bCs/>
          <w:sz w:val="20"/>
          <w:szCs w:val="20"/>
          <w:lang w:val="sk-SK"/>
        </w:rPr>
        <w:t>–</w:t>
      </w:r>
      <w:r w:rsidR="0097165D" w:rsidRPr="00336AA4">
        <w:rPr>
          <w:rFonts w:ascii="CMU Sans Serif" w:hAnsi="CMU Sans Serif" w:cstheme="minorHAnsi"/>
          <w:sz w:val="20"/>
          <w:szCs w:val="20"/>
        </w:rPr>
        <w:t>10krát, aby všechna voda natekla do hlavy zvířátka. Zvířátko může během pití plivat třpytky. Poklepáním na zadní část je</w:t>
      </w:r>
      <w:r w:rsidR="00C926BA" w:rsidRPr="00336AA4">
        <w:rPr>
          <w:rFonts w:ascii="CMU Sans Serif" w:hAnsi="CMU Sans Serif" w:cstheme="minorHAnsi"/>
          <w:sz w:val="20"/>
          <w:szCs w:val="20"/>
        </w:rPr>
        <w:t>ho</w:t>
      </w:r>
      <w:r w:rsidR="0097165D" w:rsidRPr="00336AA4">
        <w:rPr>
          <w:rFonts w:ascii="CMU Sans Serif" w:hAnsi="CMU Sans Serif" w:cstheme="minorHAnsi"/>
          <w:sz w:val="20"/>
          <w:szCs w:val="20"/>
        </w:rPr>
        <w:t xml:space="preserve"> hlavy zajistíte, aby se úplně naplnila vodou. Jakmile je hlava naplněna vodou, voda může unikat z úst. Nedávejte pít zvířátku příliš teplou vodu ani </w:t>
      </w:r>
      <w:r w:rsidR="00CC381D" w:rsidRPr="00336AA4">
        <w:rPr>
          <w:rFonts w:ascii="CMU Sans Serif" w:hAnsi="CMU Sans Serif" w:cstheme="minorHAnsi"/>
          <w:sz w:val="20"/>
          <w:szCs w:val="20"/>
        </w:rPr>
        <w:t>ho</w:t>
      </w:r>
      <w:r w:rsidR="0097165D" w:rsidRPr="00336AA4">
        <w:rPr>
          <w:rFonts w:ascii="CMU Sans Serif" w:hAnsi="CMU Sans Serif" w:cstheme="minorHAnsi"/>
          <w:sz w:val="20"/>
          <w:szCs w:val="20"/>
        </w:rPr>
        <w:t xml:space="preserve"> do příliš teplé vody neponořujte. Po každém použití vymačkejte z lahvičky a zvířátka všechnu vodu. Třpytky z vlasů zvířátka mohou změnit barvu vody. Nemiřte do očí, úst nebo na obličej. Pokud zůstane voda ve zvířátku příliš dlouho, mohou třpytky trvale obarvit vlasy zvířátka. Třpytky vyhoďte do koše. </w:t>
      </w:r>
      <w:r w:rsidR="0097165D" w:rsidRPr="00336AA4">
        <w:rPr>
          <w:rFonts w:ascii="CMU Sans Serif" w:hAnsi="CMU Sans Serif" w:cs="Arial"/>
          <w:sz w:val="20"/>
          <w:szCs w:val="20"/>
          <w:shd w:val="clear" w:color="auto" w:fill="FFFFFF"/>
        </w:rPr>
        <w:t xml:space="preserve">Osušte zvířátko suchým hadříkem a nechte vyschnout v dobře větrané místnosti. K osušení nepoužívejte žádné předměty vydávající teplo. </w:t>
      </w:r>
      <w:r w:rsidR="007A55E1" w:rsidRPr="00336AA4">
        <w:rPr>
          <w:rFonts w:ascii="CMU Sans Serif" w:hAnsi="CMU Sans Serif" w:cs="ArialMT"/>
          <w:sz w:val="20"/>
          <w:szCs w:val="20"/>
        </w:rPr>
        <w:t>Nevystavujte zvířátko delší dobu na přímém slunci, může dojít k poškození funkce změny barvy.</w:t>
      </w:r>
      <w:r w:rsidR="002806AF" w:rsidRPr="00336AA4">
        <w:rPr>
          <w:rFonts w:ascii="CMU Sans Serif" w:hAnsi="CMU Sans Serif"/>
          <w:b/>
          <w:bCs/>
          <w:sz w:val="20"/>
          <w:szCs w:val="20"/>
        </w:rPr>
        <w:t xml:space="preserve"> </w:t>
      </w:r>
      <w:r w:rsidR="0097165D" w:rsidRPr="00336AA4">
        <w:rPr>
          <w:rFonts w:ascii="CMU Sans Serif" w:hAnsi="CMU Sans Serif"/>
          <w:b/>
          <w:bCs/>
          <w:sz w:val="20"/>
          <w:szCs w:val="20"/>
        </w:rPr>
        <w:t>Změna barvy:</w:t>
      </w:r>
      <w:r w:rsidR="002806AF" w:rsidRPr="00336AA4">
        <w:rPr>
          <w:rFonts w:ascii="CMU Sans Serif" w:hAnsi="CMU Sans Serif"/>
          <w:sz w:val="20"/>
          <w:szCs w:val="20"/>
        </w:rPr>
        <w:t xml:space="preserve"> </w:t>
      </w:r>
      <w:r w:rsidR="0097165D" w:rsidRPr="00336AA4">
        <w:rPr>
          <w:rFonts w:ascii="CMU Sans Serif" w:hAnsi="CMU Sans Serif"/>
          <w:sz w:val="20"/>
          <w:szCs w:val="20"/>
        </w:rPr>
        <w:t>Změna barvy</w:t>
      </w:r>
      <w:r w:rsidR="002806AF" w:rsidRPr="00336AA4">
        <w:rPr>
          <w:rFonts w:ascii="CMU Sans Serif" w:hAnsi="CMU Sans Serif"/>
          <w:sz w:val="20"/>
          <w:szCs w:val="20"/>
        </w:rPr>
        <w:t xml:space="preserve"> </w:t>
      </w:r>
      <w:r w:rsidR="0097165D" w:rsidRPr="00336AA4">
        <w:rPr>
          <w:rFonts w:ascii="CMU Sans Serif" w:hAnsi="CMU Sans Serif"/>
          <w:sz w:val="20"/>
          <w:szCs w:val="20"/>
        </w:rPr>
        <w:t xml:space="preserve">za studena nastane při cca 15 °C, nejlepší efekt je však při 0 °C a méně. </w:t>
      </w:r>
      <w:r w:rsidR="0097165D" w:rsidRPr="00336AA4">
        <w:rPr>
          <w:rFonts w:ascii="CMU Sans Serif" w:hAnsi="CMU Sans Serif" w:cs="Arial"/>
          <w:sz w:val="20"/>
          <w:szCs w:val="20"/>
          <w:shd w:val="clear" w:color="auto" w:fill="FFFFFF"/>
        </w:rPr>
        <w:t xml:space="preserve">Změna barvy za tepla nastane při cca 38 °C, nejlepší efekt je však při 40 °C. </w:t>
      </w:r>
      <w:r w:rsidR="0097165D" w:rsidRPr="00336AA4">
        <w:rPr>
          <w:rFonts w:ascii="CMU Sans Serif" w:hAnsi="CMU Sans Serif"/>
          <w:sz w:val="20"/>
          <w:szCs w:val="20"/>
        </w:rPr>
        <w:t>Změna barvy se projeví pouze na určitých částech těla zvířátka nebo na některých částech je</w:t>
      </w:r>
      <w:r w:rsidR="007A55E1" w:rsidRPr="00336AA4">
        <w:rPr>
          <w:rFonts w:ascii="CMU Sans Serif" w:hAnsi="CMU Sans Serif"/>
          <w:sz w:val="20"/>
          <w:szCs w:val="20"/>
        </w:rPr>
        <w:t>ho</w:t>
      </w:r>
      <w:r w:rsidR="0097165D" w:rsidRPr="00336AA4">
        <w:rPr>
          <w:rFonts w:ascii="CMU Sans Serif" w:hAnsi="CMU Sans Serif"/>
          <w:sz w:val="20"/>
          <w:szCs w:val="20"/>
        </w:rPr>
        <w:t xml:space="preserve"> příslušenství. Pokud nedojde ke změně barvy dostatečně rychle, může být teplota plastu podobná teplotě vody. Teplota vody, ve které dojde ke změně barvy, může být ovlivněna počasím. Efekt změny barvy má dlouhou, ale omezenou životnost.</w:t>
      </w:r>
      <w:r w:rsidR="007A55E1" w:rsidRPr="00336AA4">
        <w:rPr>
          <w:rFonts w:ascii="CMU Sans Serif" w:hAnsi="CMU Sans Serif"/>
          <w:sz w:val="20"/>
          <w:szCs w:val="20"/>
        </w:rPr>
        <w:t xml:space="preserve"> </w:t>
      </w:r>
      <w:hyperlink r:id="rId4" w:history="1">
        <w:r w:rsidR="00DC4637" w:rsidRPr="00336AA4">
          <w:rPr>
            <w:rStyle w:val="Hypertextovodkaz"/>
            <w:rFonts w:ascii="CMU Sans Serif" w:hAnsi="CMU Sans Serif" w:cs="ArialMT"/>
            <w:bCs/>
            <w:color w:val="auto"/>
            <w:sz w:val="20"/>
            <w:szCs w:val="20"/>
          </w:rPr>
          <w:t>www.mgae.cz</w:t>
        </w:r>
      </w:hyperlink>
      <w:r w:rsidR="00DC4637" w:rsidRPr="00336AA4">
        <w:rPr>
          <w:rStyle w:val="Hypertextovodkaz"/>
          <w:rFonts w:ascii="CMU Sans Serif" w:hAnsi="CMU Sans Serif" w:cs="ArialMT"/>
          <w:bCs/>
          <w:color w:val="auto"/>
          <w:sz w:val="20"/>
          <w:szCs w:val="20"/>
        </w:rPr>
        <w:t>.</w:t>
      </w:r>
      <w:r w:rsidR="00DC4637" w:rsidRPr="00336AA4">
        <w:rPr>
          <w:rFonts w:ascii="CMU Sans Serif" w:hAnsi="CMU Sans Serif" w:cs="ArialMT"/>
          <w:bCs/>
          <w:sz w:val="20"/>
          <w:szCs w:val="20"/>
        </w:rPr>
        <w:t xml:space="preserve"> </w:t>
      </w:r>
      <w:r w:rsidR="00DC4637" w:rsidRPr="00336AA4">
        <w:rPr>
          <w:rFonts w:ascii="CMU Sans Serif" w:hAnsi="CMU Sans Serif" w:cs="ArialMT"/>
          <w:b/>
          <w:bCs/>
          <w:sz w:val="20"/>
          <w:szCs w:val="20"/>
        </w:rPr>
        <w:t>Dovozce pro ČR:</w:t>
      </w:r>
      <w:r w:rsidR="00DC4637" w:rsidRPr="00336AA4">
        <w:rPr>
          <w:rFonts w:ascii="CMU Sans Serif" w:hAnsi="CMU Sans Serif" w:cs="ArialMT"/>
          <w:bCs/>
          <w:sz w:val="20"/>
          <w:szCs w:val="20"/>
        </w:rPr>
        <w:t xml:space="preserve"> </w:t>
      </w:r>
      <w:r w:rsidR="00DC4637" w:rsidRPr="00336AA4">
        <w:rPr>
          <w:rFonts w:ascii="CMU Sans Serif" w:hAnsi="CMU Sans Serif" w:cs="ArialMT"/>
          <w:sz w:val="20"/>
          <w:szCs w:val="20"/>
        </w:rPr>
        <w:t xml:space="preserve">MGA </w:t>
      </w:r>
      <w:proofErr w:type="spellStart"/>
      <w:r w:rsidR="00DC4637" w:rsidRPr="00336AA4">
        <w:rPr>
          <w:rFonts w:ascii="CMU Sans Serif" w:hAnsi="CMU Sans Serif" w:cs="ArialMT"/>
          <w:sz w:val="20"/>
          <w:szCs w:val="20"/>
        </w:rPr>
        <w:t>Entertainment</w:t>
      </w:r>
      <w:proofErr w:type="spellEnd"/>
      <w:r w:rsidR="00DC4637" w:rsidRPr="00336AA4">
        <w:rPr>
          <w:rFonts w:ascii="CMU Sans Serif" w:hAnsi="CMU Sans Serif" w:cs="ArialMT"/>
          <w:sz w:val="20"/>
          <w:szCs w:val="20"/>
        </w:rPr>
        <w:t xml:space="preserve"> </w:t>
      </w:r>
      <w:proofErr w:type="spellStart"/>
      <w:r w:rsidR="00DC4637" w:rsidRPr="00336AA4">
        <w:rPr>
          <w:rFonts w:ascii="CMU Sans Serif" w:hAnsi="CMU Sans Serif" w:cs="ArialMT"/>
          <w:sz w:val="20"/>
          <w:szCs w:val="20"/>
        </w:rPr>
        <w:t>Netherlands</w:t>
      </w:r>
      <w:proofErr w:type="spellEnd"/>
      <w:r w:rsidR="00DC4637" w:rsidRPr="00336AA4">
        <w:rPr>
          <w:rFonts w:ascii="CMU Sans Serif" w:hAnsi="CMU Sans Serif" w:cs="ArialMT"/>
          <w:sz w:val="20"/>
          <w:szCs w:val="20"/>
        </w:rPr>
        <w:t xml:space="preserve"> B.V., Baronie 68-70, 2404 XG </w:t>
      </w:r>
      <w:proofErr w:type="spellStart"/>
      <w:r w:rsidR="00DC4637" w:rsidRPr="00336AA4">
        <w:rPr>
          <w:rFonts w:ascii="CMU Sans Serif" w:hAnsi="CMU Sans Serif" w:cs="ArialMT"/>
          <w:sz w:val="20"/>
          <w:szCs w:val="20"/>
        </w:rPr>
        <w:t>Alphen</w:t>
      </w:r>
      <w:proofErr w:type="spellEnd"/>
      <w:r w:rsidR="00DC4637" w:rsidRPr="00336AA4">
        <w:rPr>
          <w:rFonts w:ascii="CMU Sans Serif" w:hAnsi="CMU Sans Serif" w:cs="ArialMT"/>
          <w:sz w:val="20"/>
          <w:szCs w:val="20"/>
        </w:rPr>
        <w:t xml:space="preserve"> </w:t>
      </w:r>
      <w:proofErr w:type="spellStart"/>
      <w:r w:rsidR="00DC4637" w:rsidRPr="00336AA4">
        <w:rPr>
          <w:rFonts w:ascii="CMU Sans Serif" w:hAnsi="CMU Sans Serif" w:cs="ArialMT"/>
          <w:sz w:val="20"/>
          <w:szCs w:val="20"/>
        </w:rPr>
        <w:t>aan</w:t>
      </w:r>
      <w:proofErr w:type="spellEnd"/>
      <w:r w:rsidR="00DC4637" w:rsidRPr="00336AA4">
        <w:rPr>
          <w:rFonts w:ascii="CMU Sans Serif" w:hAnsi="CMU Sans Serif" w:cs="ArialMT"/>
          <w:sz w:val="20"/>
          <w:szCs w:val="20"/>
        </w:rPr>
        <w:t xml:space="preserve"> den </w:t>
      </w:r>
      <w:proofErr w:type="spellStart"/>
      <w:r w:rsidR="00DC4637" w:rsidRPr="00336AA4">
        <w:rPr>
          <w:rFonts w:ascii="CMU Sans Serif" w:hAnsi="CMU Sans Serif" w:cs="ArialMT"/>
          <w:sz w:val="20"/>
          <w:szCs w:val="20"/>
        </w:rPr>
        <w:t>Rijn</w:t>
      </w:r>
      <w:proofErr w:type="spellEnd"/>
      <w:r w:rsidR="00DC4637" w:rsidRPr="00336AA4">
        <w:rPr>
          <w:rFonts w:ascii="CMU Sans Serif" w:hAnsi="CMU Sans Serif" w:cs="ArialMT"/>
          <w:sz w:val="20"/>
          <w:szCs w:val="20"/>
        </w:rPr>
        <w:t>, Nizozemsko. E-mail: </w:t>
      </w:r>
      <w:hyperlink r:id="rId5" w:history="1">
        <w:r w:rsidR="00DC4637" w:rsidRPr="00336AA4">
          <w:rPr>
            <w:rStyle w:val="Hypertextovodkaz"/>
            <w:rFonts w:ascii="CMU Sans Serif" w:hAnsi="CMU Sans Serif" w:cs="ArialMT"/>
            <w:color w:val="auto"/>
            <w:sz w:val="20"/>
            <w:szCs w:val="20"/>
          </w:rPr>
          <w:t>zakaznickyservis@mgae.com</w:t>
        </w:r>
      </w:hyperlink>
      <w:r w:rsidR="00DC4637" w:rsidRPr="00336AA4">
        <w:rPr>
          <w:rStyle w:val="Hypertextovodkaz"/>
          <w:rFonts w:ascii="CMU Sans Serif" w:hAnsi="CMU Sans Serif" w:cs="ArialMT"/>
          <w:color w:val="auto"/>
          <w:sz w:val="20"/>
          <w:szCs w:val="20"/>
        </w:rPr>
        <w:t>.</w:t>
      </w:r>
      <w:r w:rsidR="00DC4637" w:rsidRPr="00336AA4">
        <w:rPr>
          <w:rFonts w:ascii="CMU Sans Serif" w:hAnsi="CMU Sans Serif" w:cs="ArialMT"/>
          <w:sz w:val="20"/>
          <w:szCs w:val="20"/>
        </w:rPr>
        <w:t xml:space="preserve"> </w:t>
      </w:r>
    </w:p>
    <w:p w14:paraId="65F6FB92" w14:textId="4F1DFB90" w:rsidR="0089532F" w:rsidRPr="00336AA4" w:rsidRDefault="0089532F" w:rsidP="00125FC2">
      <w:pPr>
        <w:spacing w:before="100" w:beforeAutospacing="1" w:line="240" w:lineRule="auto"/>
        <w:ind w:right="142"/>
        <w:contextualSpacing/>
        <w:jc w:val="both"/>
        <w:rPr>
          <w:rFonts w:ascii="CMU Sans Serif" w:hAnsi="CMU Sans Serif" w:cs="ArialMT"/>
          <w:sz w:val="20"/>
          <w:szCs w:val="20"/>
        </w:rPr>
      </w:pPr>
    </w:p>
    <w:p w14:paraId="16C4E9BC" w14:textId="77777777" w:rsidR="0089532F" w:rsidRPr="00336AA4" w:rsidRDefault="0089532F" w:rsidP="0089532F">
      <w:pPr>
        <w:spacing w:before="100" w:beforeAutospacing="1" w:line="240" w:lineRule="auto"/>
        <w:ind w:right="142"/>
        <w:contextualSpacing/>
        <w:jc w:val="both"/>
        <w:rPr>
          <w:rFonts w:ascii="CMU Sans Serif" w:hAnsi="CMU Sans Serif" w:cs="ArialMT"/>
          <w:b/>
          <w:bCs/>
          <w:sz w:val="20"/>
          <w:szCs w:val="20"/>
          <w:lang w:val="sk-SK"/>
        </w:rPr>
      </w:pPr>
      <w:r w:rsidRPr="00336AA4">
        <w:rPr>
          <w:rFonts w:ascii="CMU Sans Serif" w:hAnsi="CMU Sans Serif" w:cs="ArialMT"/>
          <w:b/>
          <w:bCs/>
          <w:sz w:val="20"/>
          <w:szCs w:val="20"/>
          <w:lang w:val="sk-SK"/>
        </w:rPr>
        <w:t xml:space="preserve">585312 L.O.L. </w:t>
      </w:r>
      <w:proofErr w:type="spellStart"/>
      <w:r w:rsidRPr="00336AA4">
        <w:rPr>
          <w:rFonts w:ascii="CMU Sans Serif" w:hAnsi="CMU Sans Serif" w:cs="ArialMT"/>
          <w:b/>
          <w:bCs/>
          <w:sz w:val="20"/>
          <w:szCs w:val="20"/>
          <w:lang w:val="sk-SK"/>
        </w:rPr>
        <w:t>Surprise</w:t>
      </w:r>
      <w:proofErr w:type="spellEnd"/>
      <w:r w:rsidRPr="00336AA4">
        <w:rPr>
          <w:rFonts w:ascii="CMU Sans Serif" w:hAnsi="CMU Sans Serif" w:cs="ArialMT"/>
          <w:b/>
          <w:bCs/>
          <w:sz w:val="20"/>
          <w:szCs w:val="20"/>
          <w:lang w:val="sk-SK"/>
        </w:rPr>
        <w:t xml:space="preserve"> </w:t>
      </w:r>
      <w:proofErr w:type="spellStart"/>
      <w:r w:rsidRPr="00336AA4">
        <w:rPr>
          <w:rFonts w:ascii="CMU Sans Serif" w:hAnsi="CMU Sans Serif" w:cs="ArialMT"/>
          <w:b/>
          <w:bCs/>
          <w:sz w:val="20"/>
          <w:szCs w:val="20"/>
          <w:lang w:val="sk-SK"/>
        </w:rPr>
        <w:t>Glitter</w:t>
      </w:r>
      <w:proofErr w:type="spellEnd"/>
      <w:r w:rsidRPr="00336AA4">
        <w:rPr>
          <w:rFonts w:ascii="CMU Sans Serif" w:hAnsi="CMU Sans Serif" w:cs="ArialMT"/>
          <w:b/>
          <w:bCs/>
          <w:sz w:val="20"/>
          <w:szCs w:val="20"/>
          <w:lang w:val="sk-SK"/>
        </w:rPr>
        <w:t xml:space="preserve"> </w:t>
      </w:r>
      <w:proofErr w:type="spellStart"/>
      <w:r w:rsidRPr="00336AA4">
        <w:rPr>
          <w:rFonts w:ascii="CMU Sans Serif" w:hAnsi="CMU Sans Serif" w:cs="ArialMT"/>
          <w:b/>
          <w:bCs/>
          <w:sz w:val="20"/>
          <w:szCs w:val="20"/>
          <w:lang w:val="sk-SK"/>
        </w:rPr>
        <w:t>Color</w:t>
      </w:r>
      <w:proofErr w:type="spellEnd"/>
      <w:r w:rsidRPr="00336AA4">
        <w:rPr>
          <w:rFonts w:ascii="CMU Sans Serif" w:hAnsi="CMU Sans Serif" w:cs="ArialMT"/>
          <w:b/>
          <w:bCs/>
          <w:sz w:val="20"/>
          <w:szCs w:val="20"/>
          <w:lang w:val="sk-SK"/>
        </w:rPr>
        <w:t xml:space="preserve"> Change </w:t>
      </w:r>
      <w:proofErr w:type="spellStart"/>
      <w:r w:rsidRPr="00336AA4">
        <w:rPr>
          <w:rFonts w:ascii="CMU Sans Serif" w:hAnsi="CMU Sans Serif" w:cs="ArialMT"/>
          <w:b/>
          <w:bCs/>
          <w:sz w:val="20"/>
          <w:szCs w:val="20"/>
          <w:lang w:val="sk-SK"/>
        </w:rPr>
        <w:t>Pets</w:t>
      </w:r>
      <w:proofErr w:type="spellEnd"/>
      <w:r w:rsidRPr="00336AA4">
        <w:rPr>
          <w:rFonts w:ascii="CMU Sans Serif" w:hAnsi="CMU Sans Serif" w:cs="ArialMT"/>
          <w:b/>
          <w:bCs/>
          <w:sz w:val="20"/>
          <w:szCs w:val="20"/>
          <w:lang w:val="sk-SK"/>
        </w:rPr>
        <w:t xml:space="preserve"> – L.O.L. </w:t>
      </w:r>
      <w:proofErr w:type="spellStart"/>
      <w:r w:rsidRPr="00336AA4">
        <w:rPr>
          <w:rFonts w:ascii="CMU Sans Serif" w:hAnsi="CMU Sans Serif" w:cs="ArialMT"/>
          <w:b/>
          <w:bCs/>
          <w:sz w:val="20"/>
          <w:szCs w:val="20"/>
          <w:lang w:val="sk-SK"/>
        </w:rPr>
        <w:t>Surprise</w:t>
      </w:r>
      <w:proofErr w:type="spellEnd"/>
      <w:r w:rsidRPr="00336AA4">
        <w:rPr>
          <w:rFonts w:ascii="CMU Sans Serif" w:hAnsi="CMU Sans Serif" w:cs="ArialMT"/>
          <w:b/>
          <w:bCs/>
          <w:sz w:val="20"/>
          <w:szCs w:val="20"/>
          <w:lang w:val="sk-SK"/>
        </w:rPr>
        <w:t xml:space="preserve">! Trblietavé zvieratko so zmenou farby </w:t>
      </w:r>
    </w:p>
    <w:p w14:paraId="4C488FE4" w14:textId="77777777" w:rsidR="0089532F" w:rsidRPr="00336AA4" w:rsidRDefault="0089532F" w:rsidP="00125FC2">
      <w:pPr>
        <w:spacing w:before="100" w:beforeAutospacing="1" w:line="240" w:lineRule="auto"/>
        <w:ind w:right="142"/>
        <w:contextualSpacing/>
        <w:jc w:val="both"/>
        <w:rPr>
          <w:rFonts w:ascii="CMU Sans Serif" w:hAnsi="CMU Sans Serif" w:cs="ArialMT"/>
          <w:b/>
          <w:bCs/>
          <w:sz w:val="20"/>
          <w:szCs w:val="20"/>
        </w:rPr>
      </w:pPr>
    </w:p>
    <w:p w14:paraId="4E3F3ED5" w14:textId="043B47B7" w:rsidR="00DC4637" w:rsidRPr="00336AA4" w:rsidRDefault="00E716B0" w:rsidP="00125FC2">
      <w:pPr>
        <w:spacing w:before="100" w:beforeAutospacing="1" w:line="240" w:lineRule="auto"/>
        <w:ind w:right="142"/>
        <w:contextualSpacing/>
        <w:jc w:val="both"/>
        <w:rPr>
          <w:rFonts w:ascii="CMU Sans Serif" w:hAnsi="CMU Sans Serif" w:cs="ArialMT"/>
          <w:b/>
          <w:bCs/>
          <w:sz w:val="20"/>
          <w:szCs w:val="20"/>
          <w:lang w:val="sk-SK"/>
        </w:rPr>
      </w:pPr>
      <w:r w:rsidRPr="00336AA4">
        <w:rPr>
          <w:rFonts w:ascii="CMU Sans Serif" w:hAnsi="CMU Sans Serif" w:cs="ArialMT"/>
          <w:b/>
          <w:bCs/>
          <w:sz w:val="20"/>
          <w:szCs w:val="20"/>
          <w:lang w:val="sk-SK"/>
        </w:rPr>
        <w:t>SK: VAROVANIE! Nevhodné pre deti do 3 rokov. Malé časti. Nebezpečenstvo prehltnutia</w:t>
      </w:r>
      <w:r w:rsidRPr="00336AA4">
        <w:rPr>
          <w:rFonts w:ascii="CMU Sans Serif" w:hAnsi="CMU Sans Serif" w:cs="ArialMT"/>
          <w:sz w:val="20"/>
          <w:szCs w:val="20"/>
          <w:lang w:val="sk-SK"/>
        </w:rPr>
        <w:t xml:space="preserve">. </w:t>
      </w:r>
      <w:r w:rsidR="007A55E1" w:rsidRPr="00336AA4">
        <w:rPr>
          <w:rFonts w:ascii="CMU Sans Serif" w:hAnsi="CMU Sans Serif" w:cstheme="minorHAnsi"/>
          <w:sz w:val="20"/>
          <w:szCs w:val="20"/>
          <w:lang w:val="sk-SK"/>
        </w:rPr>
        <w:t xml:space="preserve">Nutný dohľad dospelej osoby pri hre s vodou. Obal a adresu si uschovajte, obsahuje dôležité informácie. Obsah balenia a jeho farby sa môžu líšiť od vyobrazenia na obale. Vyrobené v Číne. Obal, etikety a upevňovacie časti nie sú súčasťou výrobku, odstráňte ich pred tým, čo odovzdáte produkt dieťaťu. ©MGA </w:t>
      </w:r>
      <w:proofErr w:type="spellStart"/>
      <w:r w:rsidR="007A55E1" w:rsidRPr="00336AA4">
        <w:rPr>
          <w:rFonts w:ascii="CMU Sans Serif" w:hAnsi="CMU Sans Serif" w:cstheme="minorHAnsi"/>
          <w:sz w:val="20"/>
          <w:szCs w:val="20"/>
          <w:lang w:val="sk-SK"/>
        </w:rPr>
        <w:t>Entertainment</w:t>
      </w:r>
      <w:proofErr w:type="spellEnd"/>
      <w:r w:rsidR="007A55E1" w:rsidRPr="00336AA4">
        <w:rPr>
          <w:rFonts w:ascii="CMU Sans Serif" w:hAnsi="CMU Sans Serif" w:cstheme="minorHAnsi"/>
          <w:sz w:val="20"/>
          <w:szCs w:val="20"/>
          <w:lang w:val="sk-SK"/>
        </w:rPr>
        <w:t xml:space="preserve">, </w:t>
      </w:r>
      <w:proofErr w:type="spellStart"/>
      <w:r w:rsidR="007A55E1" w:rsidRPr="00336AA4">
        <w:rPr>
          <w:rFonts w:ascii="CMU Sans Serif" w:hAnsi="CMU Sans Serif" w:cstheme="minorHAnsi"/>
          <w:sz w:val="20"/>
          <w:szCs w:val="20"/>
          <w:lang w:val="sk-SK"/>
        </w:rPr>
        <w:t>Inc</w:t>
      </w:r>
      <w:proofErr w:type="spellEnd"/>
      <w:r w:rsidR="007A55E1" w:rsidRPr="00336AA4">
        <w:rPr>
          <w:rFonts w:ascii="CMU Sans Serif" w:hAnsi="CMU Sans Serif" w:cstheme="minorHAnsi"/>
          <w:sz w:val="20"/>
          <w:szCs w:val="20"/>
          <w:lang w:val="sk-SK"/>
        </w:rPr>
        <w:t xml:space="preserve">. </w:t>
      </w:r>
      <w:r w:rsidR="007A55E1" w:rsidRPr="00336AA4">
        <w:rPr>
          <w:rFonts w:ascii="CMU Sans Serif" w:hAnsi="CMU Sans Serif"/>
          <w:sz w:val="20"/>
          <w:szCs w:val="20"/>
          <w:lang w:val="sk-SK"/>
        </w:rPr>
        <w:t>L.O.L. SURPRISE!™ a COLOR CHANGE SURPRISE™ sú</w:t>
      </w:r>
      <w:r w:rsidR="007A55E1" w:rsidRPr="00336AA4">
        <w:rPr>
          <w:rFonts w:ascii="CMU Sans Serif" w:hAnsi="CMU Sans Serif" w:cstheme="minorHAnsi"/>
          <w:sz w:val="20"/>
          <w:szCs w:val="20"/>
          <w:lang w:val="sk-SK"/>
        </w:rPr>
        <w:t xml:space="preserve"> ochranné známky spoločnosti MGA v USA a ďalších krajinách. Všetky logá, mená, postavy, podobnosti, obrázky, slogany a vzhľad balenia sú majetkom MGA.</w:t>
      </w:r>
      <w:r w:rsidR="00C926BA" w:rsidRPr="00336AA4">
        <w:rPr>
          <w:rFonts w:ascii="CMU Sans Serif" w:hAnsi="CMU Sans Serif" w:cstheme="minorHAnsi"/>
          <w:sz w:val="20"/>
          <w:szCs w:val="20"/>
          <w:lang w:val="sk-SK"/>
        </w:rPr>
        <w:t xml:space="preserve"> </w:t>
      </w:r>
      <w:r w:rsidR="007A55E1" w:rsidRPr="00336AA4">
        <w:rPr>
          <w:rFonts w:ascii="CMU Sans Serif" w:hAnsi="CMU Sans Serif" w:cstheme="minorHAnsi"/>
          <w:b/>
          <w:bCs/>
          <w:sz w:val="20"/>
          <w:szCs w:val="20"/>
          <w:lang w:val="sk-SK"/>
        </w:rPr>
        <w:t xml:space="preserve">Dôležité informácie: </w:t>
      </w:r>
      <w:r w:rsidR="007A55E1" w:rsidRPr="00336AA4">
        <w:rPr>
          <w:rFonts w:ascii="CMU Sans Serif" w:hAnsi="CMU Sans Serif" w:cstheme="minorHAnsi"/>
          <w:sz w:val="20"/>
          <w:szCs w:val="20"/>
          <w:lang w:val="sk-SK"/>
        </w:rPr>
        <w:t>Pred použitím zakryte hraciu plochu tak, aby ste predišli prípadnému poškodeniu vodou.</w:t>
      </w:r>
      <w:r w:rsidR="007A55E1" w:rsidRPr="00336AA4">
        <w:rPr>
          <w:lang w:val="sk-SK"/>
        </w:rPr>
        <w:t xml:space="preserve"> </w:t>
      </w:r>
      <w:r w:rsidR="007A55E1" w:rsidRPr="00336AA4">
        <w:rPr>
          <w:rFonts w:ascii="CMU Sans Serif" w:hAnsi="CMU Sans Serif" w:cstheme="minorHAnsi"/>
          <w:sz w:val="20"/>
          <w:szCs w:val="20"/>
          <w:lang w:val="sk-SK"/>
        </w:rPr>
        <w:t xml:space="preserve">Pred a po použití si dôkladne umyte ruky. Vyhnite sa priamemu kontaktu zmesi </w:t>
      </w:r>
      <w:proofErr w:type="spellStart"/>
      <w:r w:rsidR="007A55E1" w:rsidRPr="00336AA4">
        <w:rPr>
          <w:rFonts w:ascii="CMU Sans Serif" w:hAnsi="CMU Sans Serif" w:cstheme="minorHAnsi"/>
          <w:sz w:val="20"/>
          <w:szCs w:val="20"/>
          <w:lang w:val="sk-SK"/>
        </w:rPr>
        <w:t>trblietok</w:t>
      </w:r>
      <w:proofErr w:type="spellEnd"/>
      <w:r w:rsidR="007A55E1" w:rsidRPr="00336AA4">
        <w:rPr>
          <w:rFonts w:ascii="CMU Sans Serif" w:hAnsi="CMU Sans Serif" w:cstheme="minorHAnsi"/>
          <w:sz w:val="20"/>
          <w:szCs w:val="20"/>
          <w:lang w:val="sk-SK"/>
        </w:rPr>
        <w:t xml:space="preserve"> s pokožkou. NEDÁVAJTE ZMES DO ÚST. Uchovávajte mimo dosahu malých detí. Môže spôsobiť podráždenie očí. V prípade zasiahnutia očí vypláchnite dôkladne vodou. Pokiaľ podráždenie očí pretrváva, vyhľadajte lekársku pomoc. Pre lepšie výsledky dajte </w:t>
      </w:r>
      <w:r w:rsidR="00C926BA" w:rsidRPr="00336AA4">
        <w:rPr>
          <w:rFonts w:ascii="CMU Sans Serif" w:hAnsi="CMU Sans Serif" w:cstheme="minorHAnsi"/>
          <w:sz w:val="20"/>
          <w:szCs w:val="20"/>
          <w:lang w:val="sk-SK"/>
        </w:rPr>
        <w:t>zvieratku</w:t>
      </w:r>
      <w:r w:rsidR="007A55E1" w:rsidRPr="00336AA4">
        <w:rPr>
          <w:rFonts w:ascii="CMU Sans Serif" w:hAnsi="CMU Sans Serif" w:cstheme="minorHAnsi"/>
          <w:sz w:val="20"/>
          <w:szCs w:val="20"/>
          <w:lang w:val="sk-SK"/>
        </w:rPr>
        <w:t xml:space="preserve"> napiť 7</w:t>
      </w:r>
      <w:r w:rsidR="002806AF" w:rsidRPr="00336AA4">
        <w:rPr>
          <w:rFonts w:ascii="CMU Sans Serif" w:hAnsi="CMU Sans Serif" w:cs="ArialMT"/>
          <w:b/>
          <w:bCs/>
          <w:sz w:val="20"/>
          <w:szCs w:val="20"/>
          <w:lang w:val="sk-SK"/>
        </w:rPr>
        <w:t>–</w:t>
      </w:r>
      <w:r w:rsidR="007A55E1" w:rsidRPr="00336AA4">
        <w:rPr>
          <w:rFonts w:ascii="CMU Sans Serif" w:hAnsi="CMU Sans Serif" w:cstheme="minorHAnsi"/>
          <w:sz w:val="20"/>
          <w:szCs w:val="20"/>
          <w:lang w:val="sk-SK"/>
        </w:rPr>
        <w:t xml:space="preserve">10krát, aby všetka voda natiekla do hlavy </w:t>
      </w:r>
      <w:r w:rsidR="00C926BA" w:rsidRPr="00336AA4">
        <w:rPr>
          <w:rFonts w:ascii="CMU Sans Serif" w:hAnsi="CMU Sans Serif" w:cstheme="minorHAnsi"/>
          <w:sz w:val="20"/>
          <w:szCs w:val="20"/>
          <w:lang w:val="sk-SK"/>
        </w:rPr>
        <w:t>zvieratka</w:t>
      </w:r>
      <w:r w:rsidR="007A55E1" w:rsidRPr="00336AA4">
        <w:rPr>
          <w:rFonts w:ascii="CMU Sans Serif" w:hAnsi="CMU Sans Serif" w:cstheme="minorHAnsi"/>
          <w:sz w:val="20"/>
          <w:szCs w:val="20"/>
          <w:lang w:val="sk-SK"/>
        </w:rPr>
        <w:t xml:space="preserve">. </w:t>
      </w:r>
      <w:r w:rsidR="00C926BA" w:rsidRPr="00336AA4">
        <w:rPr>
          <w:rFonts w:ascii="CMU Sans Serif" w:hAnsi="CMU Sans Serif" w:cstheme="minorHAnsi"/>
          <w:sz w:val="20"/>
          <w:szCs w:val="20"/>
          <w:lang w:val="sk-SK"/>
        </w:rPr>
        <w:t>Zvieratko</w:t>
      </w:r>
      <w:r w:rsidR="007A55E1" w:rsidRPr="00336AA4">
        <w:rPr>
          <w:rFonts w:ascii="CMU Sans Serif" w:hAnsi="CMU Sans Serif" w:cstheme="minorHAnsi"/>
          <w:sz w:val="20"/>
          <w:szCs w:val="20"/>
          <w:lang w:val="sk-SK"/>
        </w:rPr>
        <w:t xml:space="preserve"> môže počas pitia pľuvať </w:t>
      </w:r>
      <w:proofErr w:type="spellStart"/>
      <w:r w:rsidR="007A55E1" w:rsidRPr="00336AA4">
        <w:rPr>
          <w:rFonts w:ascii="CMU Sans Serif" w:hAnsi="CMU Sans Serif" w:cstheme="minorHAnsi"/>
          <w:sz w:val="20"/>
          <w:szCs w:val="20"/>
          <w:lang w:val="sk-SK"/>
        </w:rPr>
        <w:t>trblietky</w:t>
      </w:r>
      <w:proofErr w:type="spellEnd"/>
      <w:r w:rsidR="007A55E1" w:rsidRPr="00336AA4">
        <w:rPr>
          <w:rFonts w:ascii="CMU Sans Serif" w:hAnsi="CMU Sans Serif" w:cstheme="minorHAnsi"/>
          <w:sz w:val="20"/>
          <w:szCs w:val="20"/>
          <w:lang w:val="sk-SK"/>
        </w:rPr>
        <w:t>. Poklepaním na zadnú časť j</w:t>
      </w:r>
      <w:r w:rsidR="00C926BA" w:rsidRPr="00336AA4">
        <w:rPr>
          <w:rFonts w:ascii="CMU Sans Serif" w:hAnsi="CMU Sans Serif" w:cstheme="minorHAnsi"/>
          <w:sz w:val="20"/>
          <w:szCs w:val="20"/>
          <w:lang w:val="sk-SK"/>
        </w:rPr>
        <w:t>eho</w:t>
      </w:r>
      <w:r w:rsidR="007A55E1" w:rsidRPr="00336AA4">
        <w:rPr>
          <w:rFonts w:ascii="CMU Sans Serif" w:hAnsi="CMU Sans Serif" w:cstheme="minorHAnsi"/>
          <w:sz w:val="20"/>
          <w:szCs w:val="20"/>
          <w:lang w:val="sk-SK"/>
        </w:rPr>
        <w:t xml:space="preserve"> hlavy</w:t>
      </w:r>
      <w:r w:rsidR="00C926BA" w:rsidRPr="00336AA4">
        <w:rPr>
          <w:rFonts w:ascii="CMU Sans Serif" w:hAnsi="CMU Sans Serif" w:cstheme="minorHAnsi"/>
          <w:sz w:val="20"/>
          <w:szCs w:val="20"/>
          <w:lang w:val="sk-SK"/>
        </w:rPr>
        <w:t xml:space="preserve"> </w:t>
      </w:r>
      <w:r w:rsidR="007A55E1" w:rsidRPr="00336AA4">
        <w:rPr>
          <w:rFonts w:ascii="CMU Sans Serif" w:hAnsi="CMU Sans Serif" w:cstheme="minorHAnsi"/>
          <w:sz w:val="20"/>
          <w:szCs w:val="20"/>
          <w:lang w:val="sk-SK"/>
        </w:rPr>
        <w:t xml:space="preserve">zaistíte, aby sa úplne naplnila vodou. Akonáhle je hlava naplnená vodou, voda môže unikať z úst. Nedávajte piť </w:t>
      </w:r>
      <w:r w:rsidR="00DC4637" w:rsidRPr="00336AA4">
        <w:rPr>
          <w:rFonts w:ascii="CMU Sans Serif" w:hAnsi="CMU Sans Serif" w:cstheme="minorHAnsi"/>
          <w:sz w:val="20"/>
          <w:szCs w:val="20"/>
          <w:lang w:val="sk-SK"/>
        </w:rPr>
        <w:t>zvieratku príliš</w:t>
      </w:r>
      <w:r w:rsidR="007A55E1" w:rsidRPr="00336AA4">
        <w:rPr>
          <w:rFonts w:ascii="CMU Sans Serif" w:hAnsi="CMU Sans Serif" w:cstheme="minorHAnsi"/>
          <w:sz w:val="20"/>
          <w:szCs w:val="20"/>
          <w:lang w:val="sk-SK"/>
        </w:rPr>
        <w:t xml:space="preserve"> teplú vodu ani </w:t>
      </w:r>
      <w:r w:rsidR="00DC4637" w:rsidRPr="00336AA4">
        <w:rPr>
          <w:rFonts w:ascii="CMU Sans Serif" w:hAnsi="CMU Sans Serif" w:cstheme="minorHAnsi"/>
          <w:sz w:val="20"/>
          <w:szCs w:val="20"/>
          <w:lang w:val="sk-SK"/>
        </w:rPr>
        <w:t>ho</w:t>
      </w:r>
      <w:r w:rsidR="007A55E1" w:rsidRPr="00336AA4">
        <w:rPr>
          <w:rFonts w:ascii="CMU Sans Serif" w:hAnsi="CMU Sans Serif" w:cstheme="minorHAnsi"/>
          <w:sz w:val="20"/>
          <w:szCs w:val="20"/>
          <w:lang w:val="sk-SK"/>
        </w:rPr>
        <w:t xml:space="preserve"> do príliš teplej vody neponárajte. Po každom použití vytlačte z fľaštičky a </w:t>
      </w:r>
      <w:r w:rsidR="00DC4637" w:rsidRPr="00336AA4">
        <w:rPr>
          <w:rFonts w:ascii="CMU Sans Serif" w:hAnsi="CMU Sans Serif" w:cstheme="minorHAnsi"/>
          <w:sz w:val="20"/>
          <w:szCs w:val="20"/>
          <w:lang w:val="sk-SK"/>
        </w:rPr>
        <w:t>zvieratka</w:t>
      </w:r>
      <w:r w:rsidR="007A55E1" w:rsidRPr="00336AA4">
        <w:rPr>
          <w:rFonts w:ascii="CMU Sans Serif" w:hAnsi="CMU Sans Serif" w:cstheme="minorHAnsi"/>
          <w:sz w:val="20"/>
          <w:szCs w:val="20"/>
          <w:lang w:val="sk-SK"/>
        </w:rPr>
        <w:t xml:space="preserve"> všetku vodu. </w:t>
      </w:r>
      <w:proofErr w:type="spellStart"/>
      <w:r w:rsidR="007A55E1" w:rsidRPr="00336AA4">
        <w:rPr>
          <w:rFonts w:ascii="CMU Sans Serif" w:hAnsi="CMU Sans Serif" w:cstheme="minorHAnsi"/>
          <w:sz w:val="20"/>
          <w:szCs w:val="20"/>
          <w:lang w:val="sk-SK"/>
        </w:rPr>
        <w:t>Trblietky</w:t>
      </w:r>
      <w:proofErr w:type="spellEnd"/>
      <w:r w:rsidR="007A55E1" w:rsidRPr="00336AA4">
        <w:rPr>
          <w:rFonts w:ascii="CMU Sans Serif" w:hAnsi="CMU Sans Serif" w:cstheme="minorHAnsi"/>
          <w:sz w:val="20"/>
          <w:szCs w:val="20"/>
          <w:lang w:val="sk-SK"/>
        </w:rPr>
        <w:t xml:space="preserve"> z vlasov </w:t>
      </w:r>
      <w:r w:rsidR="00125FC2" w:rsidRPr="00336AA4">
        <w:rPr>
          <w:rFonts w:ascii="CMU Sans Serif" w:hAnsi="CMU Sans Serif" w:cstheme="minorHAnsi"/>
          <w:sz w:val="20"/>
          <w:szCs w:val="20"/>
          <w:lang w:val="sk-SK"/>
        </w:rPr>
        <w:t>zvieratka</w:t>
      </w:r>
      <w:r w:rsidR="007A55E1" w:rsidRPr="00336AA4">
        <w:rPr>
          <w:rFonts w:ascii="CMU Sans Serif" w:hAnsi="CMU Sans Serif" w:cstheme="minorHAnsi"/>
          <w:sz w:val="20"/>
          <w:szCs w:val="20"/>
          <w:lang w:val="sk-SK"/>
        </w:rPr>
        <w:t xml:space="preserve"> môžu zmeniť farbu vody. Nemierte do očí, úst alebo na tvár. Pokiaľ zostane voda v</w:t>
      </w:r>
      <w:r w:rsidR="00DC4637" w:rsidRPr="00336AA4">
        <w:rPr>
          <w:rFonts w:ascii="CMU Sans Serif" w:hAnsi="CMU Sans Serif" w:cstheme="minorHAnsi"/>
          <w:sz w:val="20"/>
          <w:szCs w:val="20"/>
          <w:lang w:val="sk-SK"/>
        </w:rPr>
        <w:t>o zvieratku</w:t>
      </w:r>
      <w:r w:rsidR="007A55E1" w:rsidRPr="00336AA4">
        <w:rPr>
          <w:rFonts w:ascii="CMU Sans Serif" w:hAnsi="CMU Sans Serif" w:cstheme="minorHAnsi"/>
          <w:sz w:val="20"/>
          <w:szCs w:val="20"/>
          <w:lang w:val="sk-SK"/>
        </w:rPr>
        <w:t xml:space="preserve"> príliš dlho, môžu </w:t>
      </w:r>
      <w:proofErr w:type="spellStart"/>
      <w:r w:rsidR="007A55E1" w:rsidRPr="00336AA4">
        <w:rPr>
          <w:rFonts w:ascii="CMU Sans Serif" w:hAnsi="CMU Sans Serif" w:cstheme="minorHAnsi"/>
          <w:sz w:val="20"/>
          <w:szCs w:val="20"/>
          <w:lang w:val="sk-SK"/>
        </w:rPr>
        <w:t>trblietky</w:t>
      </w:r>
      <w:proofErr w:type="spellEnd"/>
      <w:r w:rsidR="007A55E1" w:rsidRPr="00336AA4">
        <w:rPr>
          <w:rFonts w:ascii="CMU Sans Serif" w:hAnsi="CMU Sans Serif" w:cstheme="minorHAnsi"/>
          <w:sz w:val="20"/>
          <w:szCs w:val="20"/>
          <w:lang w:val="sk-SK"/>
        </w:rPr>
        <w:t xml:space="preserve"> trvalo zafarbiť vlasy </w:t>
      </w:r>
      <w:r w:rsidR="00DC4637" w:rsidRPr="00336AA4">
        <w:rPr>
          <w:rFonts w:ascii="CMU Sans Serif" w:hAnsi="CMU Sans Serif" w:cstheme="minorHAnsi"/>
          <w:sz w:val="20"/>
          <w:szCs w:val="20"/>
          <w:lang w:val="sk-SK"/>
        </w:rPr>
        <w:t>zvieratka.</w:t>
      </w:r>
      <w:r w:rsidR="007A55E1" w:rsidRPr="00336AA4">
        <w:rPr>
          <w:rFonts w:ascii="CMU Sans Serif" w:hAnsi="CMU Sans Serif" w:cstheme="minorHAnsi"/>
          <w:sz w:val="20"/>
          <w:szCs w:val="20"/>
          <w:lang w:val="sk-SK"/>
        </w:rPr>
        <w:t xml:space="preserve"> </w:t>
      </w:r>
      <w:proofErr w:type="spellStart"/>
      <w:r w:rsidR="007A55E1" w:rsidRPr="00336AA4">
        <w:rPr>
          <w:rFonts w:ascii="CMU Sans Serif" w:hAnsi="CMU Sans Serif" w:cstheme="minorHAnsi"/>
          <w:sz w:val="20"/>
          <w:szCs w:val="20"/>
          <w:lang w:val="sk-SK"/>
        </w:rPr>
        <w:t>Trblietky</w:t>
      </w:r>
      <w:proofErr w:type="spellEnd"/>
      <w:r w:rsidR="007A55E1" w:rsidRPr="00336AA4">
        <w:rPr>
          <w:rFonts w:ascii="CMU Sans Serif" w:hAnsi="CMU Sans Serif" w:cstheme="minorHAnsi"/>
          <w:sz w:val="20"/>
          <w:szCs w:val="20"/>
          <w:lang w:val="sk-SK"/>
        </w:rPr>
        <w:t xml:space="preserve"> vyhoďte do koša. Osušte </w:t>
      </w:r>
      <w:r w:rsidR="00DC4637" w:rsidRPr="00336AA4">
        <w:rPr>
          <w:rFonts w:ascii="CMU Sans Serif" w:hAnsi="CMU Sans Serif" w:cstheme="minorHAnsi"/>
          <w:sz w:val="20"/>
          <w:szCs w:val="20"/>
          <w:lang w:val="sk-SK"/>
        </w:rPr>
        <w:t>zvieratko</w:t>
      </w:r>
      <w:r w:rsidR="007A55E1" w:rsidRPr="00336AA4">
        <w:rPr>
          <w:rFonts w:ascii="CMU Sans Serif" w:hAnsi="CMU Sans Serif" w:cstheme="minorHAnsi"/>
          <w:sz w:val="20"/>
          <w:szCs w:val="20"/>
          <w:lang w:val="sk-SK"/>
        </w:rPr>
        <w:t xml:space="preserve"> suchou handričkou a nechajte vyschnúť v dobre vetranej miestnosti. Na osušenie nepoužívajte žiadne predmety vydávajúce teplo.</w:t>
      </w:r>
      <w:r w:rsidR="00DC4637" w:rsidRPr="00336AA4">
        <w:rPr>
          <w:rFonts w:ascii="CMU Sans Serif" w:hAnsi="CMU Sans Serif" w:cstheme="minorHAnsi"/>
          <w:sz w:val="20"/>
          <w:szCs w:val="20"/>
          <w:lang w:val="sk-SK"/>
        </w:rPr>
        <w:t xml:space="preserve"> Nevystavujte zvieratko dlhšiu dobu na priamom slnku, môže dôjsť k poškodeniu funkcie zmeny farby.</w:t>
      </w:r>
      <w:r w:rsidR="007A55E1" w:rsidRPr="00336AA4">
        <w:rPr>
          <w:rFonts w:ascii="CMU Sans Serif" w:hAnsi="CMU Sans Serif" w:cstheme="minorHAnsi"/>
          <w:sz w:val="20"/>
          <w:szCs w:val="20"/>
          <w:lang w:val="sk-SK"/>
        </w:rPr>
        <w:t xml:space="preserve"> </w:t>
      </w:r>
      <w:r w:rsidR="007A55E1" w:rsidRPr="00336AA4">
        <w:rPr>
          <w:rFonts w:ascii="CMU Sans Serif" w:hAnsi="CMU Sans Serif" w:cstheme="minorHAnsi"/>
          <w:b/>
          <w:bCs/>
          <w:sz w:val="20"/>
          <w:szCs w:val="20"/>
          <w:lang w:val="sk-SK"/>
        </w:rPr>
        <w:t>Zmena farby:</w:t>
      </w:r>
      <w:r w:rsidR="007A55E1" w:rsidRPr="00336AA4">
        <w:rPr>
          <w:rFonts w:ascii="CMU Sans Serif" w:hAnsi="CMU Sans Serif" w:cstheme="minorHAnsi"/>
          <w:sz w:val="20"/>
          <w:szCs w:val="20"/>
          <w:lang w:val="sk-SK"/>
        </w:rPr>
        <w:t xml:space="preserve"> Zmena farby za studena nastane pri cca 15 °C, najlepší efekt je však pri 0 °C a menej. Zmena farby za tepla nastane pri cca 38 °C, najlepší efekt je však pri 40 °C. Zmena farby sa prejaví iba na určitých častiach tela </w:t>
      </w:r>
      <w:r w:rsidR="00125FC2" w:rsidRPr="00336AA4">
        <w:rPr>
          <w:rFonts w:ascii="CMU Sans Serif" w:hAnsi="CMU Sans Serif" w:cstheme="minorHAnsi"/>
          <w:sz w:val="20"/>
          <w:szCs w:val="20"/>
          <w:lang w:val="sk-SK"/>
        </w:rPr>
        <w:t>zvieratka</w:t>
      </w:r>
      <w:r w:rsidR="007A55E1" w:rsidRPr="00336AA4">
        <w:rPr>
          <w:rFonts w:ascii="CMU Sans Serif" w:hAnsi="CMU Sans Serif" w:cstheme="minorHAnsi"/>
          <w:sz w:val="20"/>
          <w:szCs w:val="20"/>
          <w:lang w:val="sk-SK"/>
        </w:rPr>
        <w:t xml:space="preserve"> alebo na niektorých častiach </w:t>
      </w:r>
      <w:r w:rsidR="00125FC2" w:rsidRPr="00336AA4">
        <w:rPr>
          <w:rFonts w:ascii="CMU Sans Serif" w:hAnsi="CMU Sans Serif" w:cstheme="minorHAnsi"/>
          <w:sz w:val="20"/>
          <w:szCs w:val="20"/>
          <w:lang w:val="sk-SK"/>
        </w:rPr>
        <w:t>jeho</w:t>
      </w:r>
      <w:r w:rsidR="007A55E1" w:rsidRPr="00336AA4">
        <w:rPr>
          <w:rFonts w:ascii="CMU Sans Serif" w:hAnsi="CMU Sans Serif" w:cstheme="minorHAnsi"/>
          <w:sz w:val="20"/>
          <w:szCs w:val="20"/>
          <w:lang w:val="sk-SK"/>
        </w:rPr>
        <w:t xml:space="preserve"> príslušenstva. Pokiaľ nedôjde k zmene farby dostatočne rýchlo, môže byť teplota plastu podobná teplote vody. Teplota vody, v ktorej dôjde k zmene farby, môže byť ovplyvnená počasím. Efekt zmeny farby má dlhú, ale obmedzenú životnosť. </w:t>
      </w:r>
      <w:hyperlink r:id="rId6" w:history="1">
        <w:r w:rsidR="007A55E1" w:rsidRPr="00336AA4">
          <w:rPr>
            <w:rStyle w:val="Hypertextovodkaz"/>
            <w:rFonts w:ascii="CMU Sans Serif" w:hAnsi="CMU Sans Serif" w:cstheme="minorHAnsi"/>
            <w:color w:val="auto"/>
            <w:sz w:val="20"/>
            <w:szCs w:val="20"/>
            <w:lang w:val="sk-SK"/>
          </w:rPr>
          <w:t>www.mgae.cz</w:t>
        </w:r>
      </w:hyperlink>
      <w:r w:rsidR="007A55E1" w:rsidRPr="00336AA4">
        <w:rPr>
          <w:rStyle w:val="Hypertextovodkaz"/>
          <w:rFonts w:ascii="CMU Sans Serif" w:hAnsi="CMU Sans Serif" w:cstheme="minorHAnsi"/>
          <w:color w:val="auto"/>
          <w:sz w:val="20"/>
          <w:szCs w:val="20"/>
          <w:lang w:val="sk-SK"/>
        </w:rPr>
        <w:t>.</w:t>
      </w:r>
      <w:r w:rsidR="00DC4637" w:rsidRPr="00336AA4">
        <w:rPr>
          <w:rFonts w:ascii="CMU Sans Serif" w:hAnsi="CMU Sans Serif" w:cstheme="minorHAnsi"/>
          <w:sz w:val="20"/>
          <w:szCs w:val="20"/>
          <w:lang w:val="sk-SK"/>
        </w:rPr>
        <w:t xml:space="preserve"> </w:t>
      </w:r>
      <w:r w:rsidR="00DC4637" w:rsidRPr="00336AA4">
        <w:rPr>
          <w:rFonts w:ascii="CMU Sans Serif" w:hAnsi="CMU Sans Serif" w:cstheme="minorHAnsi"/>
          <w:b/>
          <w:bCs/>
          <w:sz w:val="20"/>
          <w:szCs w:val="20"/>
          <w:lang w:val="sk-SK"/>
        </w:rPr>
        <w:t>Dovozca pre SR:</w:t>
      </w:r>
      <w:r w:rsidR="00DC4637" w:rsidRPr="00336AA4">
        <w:rPr>
          <w:rFonts w:ascii="CMU Sans Serif" w:hAnsi="CMU Sans Serif" w:cstheme="minorHAnsi"/>
          <w:sz w:val="20"/>
          <w:szCs w:val="20"/>
          <w:lang w:val="sk-SK"/>
        </w:rPr>
        <w:t xml:space="preserve"> MGA </w:t>
      </w:r>
      <w:proofErr w:type="spellStart"/>
      <w:r w:rsidR="00DC4637" w:rsidRPr="00336AA4">
        <w:rPr>
          <w:rFonts w:ascii="CMU Sans Serif" w:hAnsi="CMU Sans Serif" w:cstheme="minorHAnsi"/>
          <w:sz w:val="20"/>
          <w:szCs w:val="20"/>
          <w:lang w:val="sk-SK"/>
        </w:rPr>
        <w:t>Entertainment</w:t>
      </w:r>
      <w:proofErr w:type="spellEnd"/>
      <w:r w:rsidR="00DC4637" w:rsidRPr="00336AA4">
        <w:rPr>
          <w:rFonts w:ascii="CMU Sans Serif" w:hAnsi="CMU Sans Serif" w:cstheme="minorHAnsi"/>
          <w:sz w:val="20"/>
          <w:szCs w:val="20"/>
          <w:lang w:val="sk-SK"/>
        </w:rPr>
        <w:t xml:space="preserve"> </w:t>
      </w:r>
      <w:proofErr w:type="spellStart"/>
      <w:r w:rsidR="00DC4637" w:rsidRPr="00336AA4">
        <w:rPr>
          <w:rFonts w:ascii="CMU Sans Serif" w:hAnsi="CMU Sans Serif" w:cstheme="minorHAnsi"/>
          <w:sz w:val="20"/>
          <w:szCs w:val="20"/>
          <w:lang w:val="sk-SK"/>
        </w:rPr>
        <w:t>Netherlands</w:t>
      </w:r>
      <w:proofErr w:type="spellEnd"/>
      <w:r w:rsidR="00DC4637" w:rsidRPr="00336AA4">
        <w:rPr>
          <w:rFonts w:ascii="CMU Sans Serif" w:hAnsi="CMU Sans Serif" w:cstheme="minorHAnsi"/>
          <w:sz w:val="20"/>
          <w:szCs w:val="20"/>
          <w:lang w:val="sk-SK"/>
        </w:rPr>
        <w:t xml:space="preserve"> B.V., </w:t>
      </w:r>
      <w:proofErr w:type="spellStart"/>
      <w:r w:rsidR="00DC4637" w:rsidRPr="00336AA4">
        <w:rPr>
          <w:rFonts w:ascii="CMU Sans Serif" w:hAnsi="CMU Sans Serif" w:cstheme="minorHAnsi"/>
          <w:sz w:val="20"/>
          <w:szCs w:val="20"/>
          <w:lang w:val="sk-SK"/>
        </w:rPr>
        <w:t>Baronie</w:t>
      </w:r>
      <w:proofErr w:type="spellEnd"/>
      <w:r w:rsidR="00DC4637" w:rsidRPr="00336AA4">
        <w:rPr>
          <w:rFonts w:ascii="CMU Sans Serif" w:hAnsi="CMU Sans Serif" w:cstheme="minorHAnsi"/>
          <w:sz w:val="20"/>
          <w:szCs w:val="20"/>
          <w:lang w:val="sk-SK"/>
        </w:rPr>
        <w:t xml:space="preserve"> 68-70, 2404 XG </w:t>
      </w:r>
      <w:proofErr w:type="spellStart"/>
      <w:r w:rsidR="00DC4637" w:rsidRPr="00336AA4">
        <w:rPr>
          <w:rFonts w:ascii="CMU Sans Serif" w:hAnsi="CMU Sans Serif" w:cstheme="minorHAnsi"/>
          <w:sz w:val="20"/>
          <w:szCs w:val="20"/>
          <w:lang w:val="sk-SK"/>
        </w:rPr>
        <w:t>Alphen</w:t>
      </w:r>
      <w:proofErr w:type="spellEnd"/>
      <w:r w:rsidR="00DC4637" w:rsidRPr="00336AA4">
        <w:rPr>
          <w:rFonts w:ascii="CMU Sans Serif" w:hAnsi="CMU Sans Serif" w:cstheme="minorHAnsi"/>
          <w:sz w:val="20"/>
          <w:szCs w:val="20"/>
          <w:lang w:val="sk-SK"/>
        </w:rPr>
        <w:t xml:space="preserve"> </w:t>
      </w:r>
      <w:proofErr w:type="spellStart"/>
      <w:r w:rsidR="00DC4637" w:rsidRPr="00336AA4">
        <w:rPr>
          <w:rFonts w:ascii="CMU Sans Serif" w:hAnsi="CMU Sans Serif" w:cstheme="minorHAnsi"/>
          <w:sz w:val="20"/>
          <w:szCs w:val="20"/>
          <w:lang w:val="sk-SK"/>
        </w:rPr>
        <w:t>aan</w:t>
      </w:r>
      <w:proofErr w:type="spellEnd"/>
      <w:r w:rsidR="00DC4637" w:rsidRPr="00336AA4">
        <w:rPr>
          <w:rFonts w:ascii="CMU Sans Serif" w:hAnsi="CMU Sans Serif" w:cstheme="minorHAnsi"/>
          <w:sz w:val="20"/>
          <w:szCs w:val="20"/>
          <w:lang w:val="sk-SK"/>
        </w:rPr>
        <w:t xml:space="preserve"> </w:t>
      </w:r>
      <w:proofErr w:type="spellStart"/>
      <w:r w:rsidR="00DC4637" w:rsidRPr="00336AA4">
        <w:rPr>
          <w:rFonts w:ascii="CMU Sans Serif" w:hAnsi="CMU Sans Serif" w:cstheme="minorHAnsi"/>
          <w:sz w:val="20"/>
          <w:szCs w:val="20"/>
          <w:lang w:val="sk-SK"/>
        </w:rPr>
        <w:t>den</w:t>
      </w:r>
      <w:proofErr w:type="spellEnd"/>
      <w:r w:rsidR="00DC4637" w:rsidRPr="00336AA4">
        <w:rPr>
          <w:rFonts w:ascii="CMU Sans Serif" w:hAnsi="CMU Sans Serif" w:cstheme="minorHAnsi"/>
          <w:sz w:val="20"/>
          <w:szCs w:val="20"/>
          <w:lang w:val="sk-SK"/>
        </w:rPr>
        <w:t xml:space="preserve"> </w:t>
      </w:r>
      <w:proofErr w:type="spellStart"/>
      <w:r w:rsidR="00DC4637" w:rsidRPr="00336AA4">
        <w:rPr>
          <w:rFonts w:ascii="CMU Sans Serif" w:hAnsi="CMU Sans Serif" w:cstheme="minorHAnsi"/>
          <w:sz w:val="20"/>
          <w:szCs w:val="20"/>
          <w:lang w:val="sk-SK"/>
        </w:rPr>
        <w:t>Rijn</w:t>
      </w:r>
      <w:proofErr w:type="spellEnd"/>
      <w:r w:rsidR="00DC4637" w:rsidRPr="00336AA4">
        <w:rPr>
          <w:rFonts w:ascii="CMU Sans Serif" w:hAnsi="CMU Sans Serif" w:cstheme="minorHAnsi"/>
          <w:sz w:val="20"/>
          <w:szCs w:val="20"/>
          <w:lang w:val="sk-SK"/>
        </w:rPr>
        <w:t xml:space="preserve">, Holandsko. E-mail: </w:t>
      </w:r>
      <w:hyperlink r:id="rId7" w:history="1">
        <w:r w:rsidR="00DC4637" w:rsidRPr="00336AA4">
          <w:rPr>
            <w:rStyle w:val="Hypertextovodkaz"/>
            <w:rFonts w:ascii="CMU Sans Serif" w:hAnsi="CMU Sans Serif" w:cstheme="minorHAnsi"/>
            <w:color w:val="auto"/>
            <w:sz w:val="20"/>
            <w:szCs w:val="20"/>
            <w:lang w:val="sk-SK"/>
          </w:rPr>
          <w:t>zakaznickyservis@mgae.com</w:t>
        </w:r>
      </w:hyperlink>
      <w:r w:rsidR="00DC4637" w:rsidRPr="00336AA4">
        <w:rPr>
          <w:rFonts w:ascii="CMU Sans Serif" w:hAnsi="CMU Sans Serif" w:cstheme="minorHAnsi"/>
          <w:sz w:val="20"/>
          <w:szCs w:val="20"/>
          <w:lang w:val="sk-SK"/>
        </w:rPr>
        <w:t xml:space="preserve">. </w:t>
      </w:r>
    </w:p>
    <w:p w14:paraId="70A5A175" w14:textId="6B5A5B66" w:rsidR="007A55E1" w:rsidRPr="00336AA4" w:rsidRDefault="007A55E1" w:rsidP="00E716B0">
      <w:pPr>
        <w:spacing w:before="100" w:beforeAutospacing="1" w:line="240" w:lineRule="auto"/>
        <w:ind w:left="238" w:right="142"/>
        <w:contextualSpacing/>
        <w:jc w:val="both"/>
        <w:rPr>
          <w:rFonts w:ascii="CMU Sans Serif" w:hAnsi="CMU Sans Serif" w:cstheme="minorHAnsi"/>
          <w:sz w:val="20"/>
          <w:szCs w:val="20"/>
          <w:lang w:val="sk-SK"/>
        </w:rPr>
      </w:pPr>
    </w:p>
    <w:sectPr w:rsidR="007A55E1" w:rsidRPr="00336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Times New Roman"/>
    <w:panose1 w:val="00000000000000000000"/>
    <w:charset w:val="00"/>
    <w:family w:val="modern"/>
    <w:notTrueType/>
    <w:pitch w:val="variable"/>
    <w:sig w:usb0="E10002FF" w:usb1="5201E9EB" w:usb2="00000004" w:usb3="00000000" w:csb0="0000011F"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DA"/>
    <w:rsid w:val="000178CA"/>
    <w:rsid w:val="00023CC9"/>
    <w:rsid w:val="000553E2"/>
    <w:rsid w:val="000D1ECB"/>
    <w:rsid w:val="00125FC2"/>
    <w:rsid w:val="002806AF"/>
    <w:rsid w:val="00336AA4"/>
    <w:rsid w:val="005E5EB8"/>
    <w:rsid w:val="006F34EB"/>
    <w:rsid w:val="007A55E1"/>
    <w:rsid w:val="0089532F"/>
    <w:rsid w:val="0097165D"/>
    <w:rsid w:val="00B14727"/>
    <w:rsid w:val="00C42ADA"/>
    <w:rsid w:val="00C926BA"/>
    <w:rsid w:val="00CC381D"/>
    <w:rsid w:val="00D4052A"/>
    <w:rsid w:val="00DC4637"/>
    <w:rsid w:val="00E716B0"/>
    <w:rsid w:val="00E82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BDB1"/>
  <w15:chartTrackingRefBased/>
  <w15:docId w15:val="{3E728730-5A80-4D26-B826-E4B3009F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2AD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42ADA"/>
    <w:rPr>
      <w:color w:val="0563C1" w:themeColor="hyperlink"/>
      <w:u w:val="single"/>
    </w:rPr>
  </w:style>
  <w:style w:type="character" w:styleId="Nevyeenzmnka">
    <w:name w:val="Unresolved Mention"/>
    <w:basedOn w:val="Standardnpsmoodstavce"/>
    <w:uiPriority w:val="99"/>
    <w:semiHidden/>
    <w:unhideWhenUsed/>
    <w:rsid w:val="00E71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18068">
      <w:bodyDiv w:val="1"/>
      <w:marLeft w:val="0"/>
      <w:marRight w:val="0"/>
      <w:marTop w:val="0"/>
      <w:marBottom w:val="0"/>
      <w:divBdr>
        <w:top w:val="none" w:sz="0" w:space="0" w:color="auto"/>
        <w:left w:val="none" w:sz="0" w:space="0" w:color="auto"/>
        <w:bottom w:val="none" w:sz="0" w:space="0" w:color="auto"/>
        <w:right w:val="none" w:sz="0" w:space="0" w:color="auto"/>
      </w:divBdr>
      <w:divsChild>
        <w:div w:id="1825270778">
          <w:marLeft w:val="0"/>
          <w:marRight w:val="0"/>
          <w:marTop w:val="0"/>
          <w:marBottom w:val="0"/>
          <w:divBdr>
            <w:top w:val="none" w:sz="0" w:space="0" w:color="auto"/>
            <w:left w:val="none" w:sz="0" w:space="0" w:color="auto"/>
            <w:bottom w:val="none" w:sz="0" w:space="0" w:color="auto"/>
            <w:right w:val="none" w:sz="0" w:space="0" w:color="auto"/>
          </w:divBdr>
          <w:divsChild>
            <w:div w:id="1091853698">
              <w:marLeft w:val="0"/>
              <w:marRight w:val="0"/>
              <w:marTop w:val="0"/>
              <w:marBottom w:val="0"/>
              <w:divBdr>
                <w:top w:val="none" w:sz="0" w:space="0" w:color="auto"/>
                <w:left w:val="none" w:sz="0" w:space="0" w:color="auto"/>
                <w:bottom w:val="none" w:sz="0" w:space="0" w:color="auto"/>
                <w:right w:val="none" w:sz="0" w:space="0" w:color="auto"/>
              </w:divBdr>
              <w:divsChild>
                <w:div w:id="1465345363">
                  <w:marLeft w:val="0"/>
                  <w:marRight w:val="0"/>
                  <w:marTop w:val="0"/>
                  <w:marBottom w:val="0"/>
                  <w:divBdr>
                    <w:top w:val="none" w:sz="0" w:space="0" w:color="auto"/>
                    <w:left w:val="none" w:sz="0" w:space="0" w:color="auto"/>
                    <w:bottom w:val="none" w:sz="0" w:space="0" w:color="auto"/>
                    <w:right w:val="none" w:sz="0" w:space="0" w:color="auto"/>
                  </w:divBdr>
                  <w:divsChild>
                    <w:div w:id="1345857484">
                      <w:marLeft w:val="0"/>
                      <w:marRight w:val="0"/>
                      <w:marTop w:val="0"/>
                      <w:marBottom w:val="0"/>
                      <w:divBdr>
                        <w:top w:val="none" w:sz="0" w:space="0" w:color="auto"/>
                        <w:left w:val="none" w:sz="0" w:space="0" w:color="auto"/>
                        <w:bottom w:val="none" w:sz="0" w:space="0" w:color="auto"/>
                        <w:right w:val="none" w:sz="0" w:space="0" w:color="auto"/>
                      </w:divBdr>
                      <w:divsChild>
                        <w:div w:id="1802115643">
                          <w:marLeft w:val="0"/>
                          <w:marRight w:val="0"/>
                          <w:marTop w:val="0"/>
                          <w:marBottom w:val="0"/>
                          <w:divBdr>
                            <w:top w:val="none" w:sz="0" w:space="0" w:color="auto"/>
                            <w:left w:val="none" w:sz="0" w:space="0" w:color="auto"/>
                            <w:bottom w:val="none" w:sz="0" w:space="0" w:color="auto"/>
                            <w:right w:val="none" w:sz="0" w:space="0" w:color="auto"/>
                          </w:divBdr>
                          <w:divsChild>
                            <w:div w:id="1740202844">
                              <w:marLeft w:val="0"/>
                              <w:marRight w:val="0"/>
                              <w:marTop w:val="0"/>
                              <w:marBottom w:val="0"/>
                              <w:divBdr>
                                <w:top w:val="none" w:sz="0" w:space="0" w:color="auto"/>
                                <w:left w:val="none" w:sz="0" w:space="0" w:color="auto"/>
                                <w:bottom w:val="none" w:sz="0" w:space="0" w:color="auto"/>
                                <w:right w:val="none" w:sz="0" w:space="0" w:color="auto"/>
                              </w:divBdr>
                            </w:div>
                            <w:div w:id="480464677">
                              <w:marLeft w:val="0"/>
                              <w:marRight w:val="0"/>
                              <w:marTop w:val="0"/>
                              <w:marBottom w:val="0"/>
                              <w:divBdr>
                                <w:top w:val="none" w:sz="0" w:space="0" w:color="auto"/>
                                <w:left w:val="none" w:sz="0" w:space="0" w:color="auto"/>
                                <w:bottom w:val="none" w:sz="0" w:space="0" w:color="auto"/>
                                <w:right w:val="none" w:sz="0" w:space="0" w:color="auto"/>
                              </w:divBdr>
                              <w:divsChild>
                                <w:div w:id="251790316">
                                  <w:marLeft w:val="0"/>
                                  <w:marRight w:val="0"/>
                                  <w:marTop w:val="0"/>
                                  <w:marBottom w:val="0"/>
                                  <w:divBdr>
                                    <w:top w:val="none" w:sz="0" w:space="0" w:color="auto"/>
                                    <w:left w:val="none" w:sz="0" w:space="0" w:color="auto"/>
                                    <w:bottom w:val="none" w:sz="0" w:space="0" w:color="auto"/>
                                    <w:right w:val="none" w:sz="0" w:space="0" w:color="auto"/>
                                  </w:divBdr>
                                  <w:divsChild>
                                    <w:div w:id="579025287">
                                      <w:marLeft w:val="0"/>
                                      <w:marRight w:val="0"/>
                                      <w:marTop w:val="0"/>
                                      <w:marBottom w:val="0"/>
                                      <w:divBdr>
                                        <w:top w:val="none" w:sz="0" w:space="0" w:color="auto"/>
                                        <w:left w:val="none" w:sz="0" w:space="0" w:color="auto"/>
                                        <w:bottom w:val="none" w:sz="0" w:space="0" w:color="auto"/>
                                        <w:right w:val="none" w:sz="0" w:space="0" w:color="auto"/>
                                      </w:divBdr>
                                      <w:divsChild>
                                        <w:div w:id="17497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5250">
                                  <w:marLeft w:val="0"/>
                                  <w:marRight w:val="0"/>
                                  <w:marTop w:val="0"/>
                                  <w:marBottom w:val="0"/>
                                  <w:divBdr>
                                    <w:top w:val="none" w:sz="0" w:space="0" w:color="auto"/>
                                    <w:left w:val="none" w:sz="0" w:space="0" w:color="auto"/>
                                    <w:bottom w:val="none" w:sz="0" w:space="0" w:color="auto"/>
                                    <w:right w:val="none" w:sz="0" w:space="0" w:color="auto"/>
                                  </w:divBdr>
                                  <w:divsChild>
                                    <w:div w:id="2051496591">
                                      <w:marLeft w:val="0"/>
                                      <w:marRight w:val="0"/>
                                      <w:marTop w:val="0"/>
                                      <w:marBottom w:val="0"/>
                                      <w:divBdr>
                                        <w:top w:val="none" w:sz="0" w:space="0" w:color="auto"/>
                                        <w:left w:val="none" w:sz="0" w:space="0" w:color="auto"/>
                                        <w:bottom w:val="none" w:sz="0" w:space="0" w:color="auto"/>
                                        <w:right w:val="none" w:sz="0" w:space="0" w:color="auto"/>
                                      </w:divBdr>
                                    </w:div>
                                  </w:divsChild>
                                </w:div>
                                <w:div w:id="573244664">
                                  <w:marLeft w:val="0"/>
                                  <w:marRight w:val="0"/>
                                  <w:marTop w:val="0"/>
                                  <w:marBottom w:val="0"/>
                                  <w:divBdr>
                                    <w:top w:val="none" w:sz="0" w:space="0" w:color="auto"/>
                                    <w:left w:val="none" w:sz="0" w:space="0" w:color="auto"/>
                                    <w:bottom w:val="none" w:sz="0" w:space="0" w:color="auto"/>
                                    <w:right w:val="none" w:sz="0" w:space="0" w:color="auto"/>
                                  </w:divBdr>
                                  <w:divsChild>
                                    <w:div w:id="17080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akaznickyservis@mga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ae.cz" TargetMode="External"/><Relationship Id="rId5" Type="http://schemas.openxmlformats.org/officeDocument/2006/relationships/hyperlink" Target="mailto:zakaznickyservis@mgae.com" TargetMode="External"/><Relationship Id="rId4" Type="http://schemas.openxmlformats.org/officeDocument/2006/relationships/hyperlink" Target="http://www.mgae.cz"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4651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Jiřina</dc:creator>
  <cp:keywords/>
  <dc:description/>
  <cp:lastModifiedBy>Janoutová, Magdalena</cp:lastModifiedBy>
  <cp:revision>3</cp:revision>
  <dcterms:created xsi:type="dcterms:W3CDTF">2022-07-01T16:59:00Z</dcterms:created>
  <dcterms:modified xsi:type="dcterms:W3CDTF">2022-07-03T19:25:00Z</dcterms:modified>
</cp:coreProperties>
</file>