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FD4E" w14:textId="77777777" w:rsidR="00CB572A" w:rsidRPr="00CB572A" w:rsidRDefault="00CB572A" w:rsidP="00CB572A">
      <w:pPr>
        <w:spacing w:before="100" w:beforeAutospacing="1"/>
        <w:ind w:right="284"/>
        <w:contextualSpacing/>
        <w:jc w:val="both"/>
        <w:rPr>
          <w:rFonts w:ascii="CMU Sans Serif" w:hAnsi="CMU Sans Serif" w:cs="ArialMT"/>
          <w:b/>
          <w:bCs/>
          <w:sz w:val="16"/>
          <w:szCs w:val="16"/>
        </w:rPr>
      </w:pPr>
      <w:r w:rsidRPr="00CB572A">
        <w:rPr>
          <w:rFonts w:ascii="CMU Sans Serif" w:hAnsi="CMU Sans Serif" w:cs="ArialMT"/>
          <w:b/>
          <w:bCs/>
          <w:sz w:val="16"/>
          <w:szCs w:val="16"/>
        </w:rPr>
        <w:t xml:space="preserve">580805, 580812, 580829, 580836, 581352 </w:t>
      </w:r>
      <w:proofErr w:type="spellStart"/>
      <w:r w:rsidRPr="00CB572A">
        <w:rPr>
          <w:rFonts w:ascii="CMU Sans Serif" w:hAnsi="CMU Sans Serif" w:cs="ArialMT"/>
          <w:b/>
          <w:bCs/>
          <w:sz w:val="16"/>
          <w:szCs w:val="16"/>
        </w:rPr>
        <w:t>Mermaze</w:t>
      </w:r>
      <w:proofErr w:type="spellEnd"/>
      <w:r w:rsidRPr="00CB572A">
        <w:rPr>
          <w:rFonts w:ascii="CMU Sans Serif" w:hAnsi="CMU Sans Serif" w:cs="ArialMT"/>
          <w:b/>
          <w:bCs/>
          <w:sz w:val="16"/>
          <w:szCs w:val="16"/>
        </w:rPr>
        <w:t xml:space="preserve"> </w:t>
      </w:r>
      <w:proofErr w:type="spellStart"/>
      <w:r w:rsidRPr="00CB572A">
        <w:rPr>
          <w:rFonts w:ascii="CMU Sans Serif" w:hAnsi="CMU Sans Serif" w:cs="ArialMT"/>
          <w:b/>
          <w:bCs/>
          <w:sz w:val="16"/>
          <w:szCs w:val="16"/>
        </w:rPr>
        <w:t>Mermaidz</w:t>
      </w:r>
      <w:proofErr w:type="spellEnd"/>
      <w:r w:rsidRPr="00CB572A">
        <w:rPr>
          <w:rFonts w:ascii="CMU Sans Serif" w:hAnsi="CMU Sans Serif" w:cs="ArialMT"/>
          <w:b/>
          <w:bCs/>
          <w:sz w:val="16"/>
          <w:szCs w:val="16"/>
        </w:rPr>
        <w:t xml:space="preserve"> </w:t>
      </w:r>
      <w:proofErr w:type="spellStart"/>
      <w:r w:rsidRPr="00CB572A">
        <w:rPr>
          <w:rFonts w:ascii="CMU Sans Serif" w:hAnsi="CMU Sans Serif" w:cs="ArialMT"/>
          <w:b/>
          <w:bCs/>
          <w:sz w:val="16"/>
          <w:szCs w:val="16"/>
        </w:rPr>
        <w:t>Core</w:t>
      </w:r>
      <w:proofErr w:type="spellEnd"/>
      <w:r w:rsidRPr="00CB572A">
        <w:rPr>
          <w:rFonts w:ascii="CMU Sans Serif" w:hAnsi="CMU Sans Serif" w:cs="ArialMT"/>
          <w:b/>
          <w:bCs/>
          <w:sz w:val="16"/>
          <w:szCs w:val="16"/>
        </w:rPr>
        <w:t xml:space="preserve"> </w:t>
      </w:r>
      <w:proofErr w:type="spellStart"/>
      <w:r w:rsidRPr="00CB572A">
        <w:rPr>
          <w:rFonts w:ascii="CMU Sans Serif" w:hAnsi="CMU Sans Serif" w:cs="ArialMT"/>
          <w:b/>
          <w:bCs/>
          <w:sz w:val="16"/>
          <w:szCs w:val="16"/>
        </w:rPr>
        <w:t>Doll</w:t>
      </w:r>
      <w:proofErr w:type="spellEnd"/>
      <w:r w:rsidRPr="00CB572A">
        <w:rPr>
          <w:rFonts w:ascii="CMU Sans Serif" w:hAnsi="CMU Sans Serif" w:cs="ArialMT"/>
          <w:b/>
          <w:bCs/>
          <w:sz w:val="16"/>
          <w:szCs w:val="16"/>
        </w:rPr>
        <w:t xml:space="preserve"> – </w:t>
      </w:r>
      <w:proofErr w:type="spellStart"/>
      <w:r w:rsidRPr="00CB572A">
        <w:rPr>
          <w:rFonts w:ascii="CMU Sans Serif" w:hAnsi="CMU Sans Serif" w:cs="ArialMT"/>
          <w:b/>
          <w:bCs/>
          <w:sz w:val="16"/>
          <w:szCs w:val="16"/>
        </w:rPr>
        <w:t>Mermaze</w:t>
      </w:r>
      <w:proofErr w:type="spellEnd"/>
      <w:r w:rsidRPr="00CB572A">
        <w:rPr>
          <w:rFonts w:ascii="CMU Sans Serif" w:hAnsi="CMU Sans Serif" w:cs="ArialMT"/>
          <w:b/>
          <w:bCs/>
          <w:sz w:val="16"/>
          <w:szCs w:val="16"/>
        </w:rPr>
        <w:t xml:space="preserve"> </w:t>
      </w:r>
      <w:proofErr w:type="spellStart"/>
      <w:r w:rsidRPr="00CB572A">
        <w:rPr>
          <w:rFonts w:ascii="CMU Sans Serif" w:hAnsi="CMU Sans Serif" w:cs="ArialMT"/>
          <w:b/>
          <w:bCs/>
          <w:sz w:val="16"/>
          <w:szCs w:val="16"/>
        </w:rPr>
        <w:t>Mermaidz</w:t>
      </w:r>
      <w:proofErr w:type="spellEnd"/>
      <w:r w:rsidRPr="00CB572A">
        <w:rPr>
          <w:rFonts w:ascii="CMU Sans Serif" w:hAnsi="CMU Sans Serif" w:cs="ArialMT"/>
          <w:b/>
          <w:bCs/>
          <w:sz w:val="16"/>
          <w:szCs w:val="16"/>
        </w:rPr>
        <w:t xml:space="preserve"> Mořská panna / </w:t>
      </w:r>
      <w:r w:rsidRPr="00CB572A">
        <w:rPr>
          <w:rFonts w:ascii="CMU Sans Serif" w:hAnsi="CMU Sans Serif" w:cs="ArialMT"/>
          <w:b/>
          <w:bCs/>
          <w:sz w:val="16"/>
          <w:szCs w:val="16"/>
          <w:lang w:val="sk-SK"/>
        </w:rPr>
        <w:t>Morská panna</w:t>
      </w:r>
    </w:p>
    <w:p w14:paraId="10358769" w14:textId="77777777" w:rsidR="00CB572A" w:rsidRPr="00CB572A" w:rsidRDefault="00CB572A" w:rsidP="00CB572A">
      <w:pPr>
        <w:spacing w:before="100" w:beforeAutospacing="1"/>
        <w:ind w:right="284"/>
        <w:contextualSpacing/>
        <w:jc w:val="both"/>
        <w:rPr>
          <w:rFonts w:ascii="CMU Sans Serif" w:hAnsi="CMU Sans Serif" w:cstheme="minorHAnsi"/>
          <w:sz w:val="16"/>
          <w:szCs w:val="16"/>
        </w:rPr>
      </w:pPr>
      <w:r w:rsidRPr="00CB572A">
        <w:rPr>
          <w:rFonts w:ascii="CMU Sans Serif" w:hAnsi="CMU Sans Serif" w:cs="ArialMT"/>
          <w:b/>
          <w:bCs/>
          <w:sz w:val="16"/>
          <w:szCs w:val="16"/>
        </w:rPr>
        <w:t>CZ: VAROVÁNÍ! Nevhodné pro děti do 3 let. Malé části. Nebezpečí zalknutí.</w:t>
      </w:r>
      <w:r w:rsidRPr="00CB572A">
        <w:rPr>
          <w:rFonts w:ascii="CMU Sans Serif" w:hAnsi="CMU Sans Serif" w:cs="ArialMT"/>
          <w:sz w:val="16"/>
          <w:szCs w:val="16"/>
        </w:rPr>
        <w:t xml:space="preserve"> Nutný dohled dospělé osoby při hře s vodou. Obal a adresu si uschovejte, obsahuje důležité informace. Obsah balení a jeho barvy se mohou lišit od vyobrazení na obalu. Vyrobeno v Číně. </w:t>
      </w:r>
      <w:proofErr w:type="gramStart"/>
      <w:r w:rsidRPr="00CB572A">
        <w:rPr>
          <w:rFonts w:ascii="CMU Sans Serif" w:hAnsi="CMU Sans Serif" w:cs="ArialMT"/>
          <w:sz w:val="16"/>
          <w:szCs w:val="16"/>
        </w:rPr>
        <w:t>Obal</w:t>
      </w:r>
      <w:proofErr w:type="gramEnd"/>
      <w:r w:rsidRPr="00CB572A">
        <w:rPr>
          <w:rFonts w:ascii="CMU Sans Serif" w:hAnsi="CMU Sans Serif" w:cs="ArialMT"/>
          <w:sz w:val="16"/>
          <w:szCs w:val="16"/>
        </w:rPr>
        <w:t xml:space="preserve">, etikety a připevňovací části nejsou součástí výrobku, odstraňte je před tím, než předáte produkt dítěti. ©MGA </w:t>
      </w:r>
      <w:proofErr w:type="spellStart"/>
      <w:r w:rsidRPr="00CB572A">
        <w:rPr>
          <w:rFonts w:ascii="CMU Sans Serif" w:hAnsi="CMU Sans Serif" w:cs="ArialMT"/>
          <w:sz w:val="16"/>
          <w:szCs w:val="16"/>
        </w:rPr>
        <w:t>Entertainment</w:t>
      </w:r>
      <w:proofErr w:type="spellEnd"/>
      <w:r w:rsidRPr="00CB572A">
        <w:rPr>
          <w:rFonts w:ascii="CMU Sans Serif" w:hAnsi="CMU Sans Serif" w:cs="ArialMT"/>
          <w:sz w:val="16"/>
          <w:szCs w:val="16"/>
        </w:rPr>
        <w:t xml:space="preserve">, Inc. MERMAZE MERMAIDZ™ je ochranná známka společnosti MGA v USA a dalších zemích. Všechna loga, jména, postavy, podobnosti, obrázky, slogany a vzhled balení jsou majetkem MGA. </w:t>
      </w:r>
      <w:r w:rsidRPr="00CB572A">
        <w:rPr>
          <w:rFonts w:ascii="CMU Sans Serif" w:eastAsia="Calibri" w:hAnsi="CMU Sans Serif" w:cs="CMUSansSerif"/>
          <w:b/>
          <w:bCs/>
          <w:sz w:val="16"/>
          <w:szCs w:val="16"/>
        </w:rPr>
        <w:t xml:space="preserve">Obsah balení: </w:t>
      </w:r>
      <w:r w:rsidRPr="00CB572A">
        <w:rPr>
          <w:rFonts w:ascii="CMU Sans Serif" w:eastAsia="Calibri" w:hAnsi="CMU Sans Serif" w:cs="CMUSansSerif"/>
          <w:sz w:val="16"/>
          <w:szCs w:val="16"/>
        </w:rPr>
        <w:t>1 panenka, 1 pár náušnic, 4</w:t>
      </w:r>
      <w:r w:rsidRPr="00CB572A">
        <w:rPr>
          <w:rFonts w:ascii="CMU Sans Serif" w:hAnsi="CMU Sans Serif" w:cs="ArialMT"/>
          <w:b/>
          <w:bCs/>
          <w:sz w:val="16"/>
          <w:szCs w:val="16"/>
        </w:rPr>
        <w:t>–</w:t>
      </w:r>
      <w:r w:rsidRPr="00CB572A">
        <w:rPr>
          <w:rFonts w:ascii="CMU Sans Serif" w:eastAsia="Calibri" w:hAnsi="CMU Sans Serif" w:cs="CMUSansSerif"/>
          <w:sz w:val="16"/>
          <w:szCs w:val="16"/>
        </w:rPr>
        <w:t xml:space="preserve">6 doplňků, 2 </w:t>
      </w:r>
      <w:proofErr w:type="spellStart"/>
      <w:r w:rsidRPr="00CB572A">
        <w:rPr>
          <w:rFonts w:ascii="CMU Sans Serif" w:eastAsia="Calibri" w:hAnsi="CMU Sans Serif" w:cs="CMUSansSerif"/>
          <w:sz w:val="16"/>
          <w:szCs w:val="16"/>
        </w:rPr>
        <w:t>fashion</w:t>
      </w:r>
      <w:proofErr w:type="spellEnd"/>
      <w:r w:rsidRPr="00CB572A">
        <w:rPr>
          <w:rFonts w:ascii="CMU Sans Serif" w:eastAsia="Calibri" w:hAnsi="CMU Sans Serif" w:cs="CMUSansSerif"/>
          <w:sz w:val="16"/>
          <w:szCs w:val="16"/>
        </w:rPr>
        <w:t xml:space="preserve"> doplňky. </w:t>
      </w:r>
      <w:r w:rsidRPr="00CB572A">
        <w:rPr>
          <w:rFonts w:ascii="CMU Sans Serif" w:hAnsi="CMU Sans Serif" w:cs="ArialMT"/>
          <w:b/>
          <w:bCs/>
          <w:sz w:val="16"/>
          <w:szCs w:val="16"/>
        </w:rPr>
        <w:t>Důležité informace:</w:t>
      </w:r>
      <w:r w:rsidRPr="00CB572A">
        <w:rPr>
          <w:rFonts w:ascii="CMU Sans Serif" w:hAnsi="CMU Sans Serif" w:cs="ArialMT"/>
          <w:sz w:val="16"/>
          <w:szCs w:val="16"/>
        </w:rPr>
        <w:t xml:space="preserve"> </w:t>
      </w:r>
      <w:r w:rsidRPr="00CB572A">
        <w:rPr>
          <w:rFonts w:ascii="CMU Sans Serif" w:hAnsi="CMU Sans Serif" w:cstheme="minorHAnsi"/>
          <w:sz w:val="16"/>
          <w:szCs w:val="16"/>
        </w:rPr>
        <w:t xml:space="preserve">Před použitím zakryjte hrací plochu tak, abyste předešli případnému poškození vodou. Ocasní ploutev panenky mění barvu po ponoření do ledové nebo teplé vody a zároveň </w:t>
      </w:r>
      <w:proofErr w:type="gramStart"/>
      <w:r w:rsidRPr="00CB572A">
        <w:rPr>
          <w:rFonts w:ascii="CMU Sans Serif" w:hAnsi="CMU Sans Serif" w:cstheme="minorHAnsi"/>
          <w:sz w:val="16"/>
          <w:szCs w:val="16"/>
        </w:rPr>
        <w:t>slouží</w:t>
      </w:r>
      <w:proofErr w:type="gramEnd"/>
      <w:r w:rsidRPr="00CB572A">
        <w:rPr>
          <w:rFonts w:ascii="CMU Sans Serif" w:hAnsi="CMU Sans Serif" w:cstheme="minorHAnsi"/>
          <w:sz w:val="16"/>
          <w:szCs w:val="16"/>
        </w:rPr>
        <w:t xml:space="preserve"> jako stojánek pro panenku, když se ploutev v kloubu ohne dozadu. Pro postavení panenky je třeba ji vyvážit upravením jejího těla. Panenka má ve vlasech lehký povlak gelu pro udržení tvaru účesu. Pro česání a další vlasový styling je třeba vlasy umýt šamponem v teplé vodě. Nejdříve sundejte panence oblečení, aby se nenamočilo. Při vkládání panenky do teplé vody musí být přítomna dospělá osoba a dohlédnout na vhodnou teplotu vody. Navlhčete vlasy panenky vodou a trochu napěňte šampon. Volitelně můžete přidat i trochu kondicionéru (šampon a kondicionér nejsou součástí balení). Nemyjte vlasy mýdlem a nevystavujte je velmi vysokým teplotám. NEPOUŽÍVEJTE HORKOU VODU! S mokrými vlasy pracujte prsty nebo pomocí hřebenu. Vlasy opláchněte, osušte suchým ručníkem a před další úpravou je nechejte uschnout na vzduchu. Zabraňte namočení oděvů a doplňků. Panenku sušte pouze na vzduchu. Nevkládejte do sušičky a nevystavujte nadměrnému teplu. </w:t>
      </w:r>
      <w:r w:rsidRPr="00CB572A">
        <w:rPr>
          <w:rFonts w:ascii="CMU Sans Serif" w:hAnsi="CMU Sans Serif" w:cs="Arial"/>
          <w:sz w:val="16"/>
          <w:szCs w:val="16"/>
          <w:shd w:val="clear" w:color="auto" w:fill="FFFFFF"/>
        </w:rPr>
        <w:t xml:space="preserve">K osušení nepoužívejte žádné předměty vydávající teplo. </w:t>
      </w:r>
      <w:r w:rsidRPr="00CB572A">
        <w:rPr>
          <w:rFonts w:ascii="CMU Sans Serif" w:hAnsi="CMU Sans Serif" w:cs="ArialMT"/>
          <w:sz w:val="16"/>
          <w:szCs w:val="16"/>
        </w:rPr>
        <w:t>Nevystavujte panenku delší dobu na přímém slunci, může dojít k poškození funkce změny barvy.</w:t>
      </w:r>
      <w:r w:rsidRPr="00CB572A">
        <w:rPr>
          <w:rFonts w:ascii="CMU Sans Serif" w:hAnsi="CMU Sans Serif"/>
          <w:b/>
          <w:bCs/>
          <w:sz w:val="16"/>
          <w:szCs w:val="16"/>
        </w:rPr>
        <w:t xml:space="preserve"> </w:t>
      </w:r>
      <w:r w:rsidRPr="00CB572A">
        <w:rPr>
          <w:rFonts w:ascii="CMU Sans Serif" w:eastAsia="Calibri" w:hAnsi="CMU Sans Serif" w:cs="CMUSansSerif-Bold"/>
          <w:b/>
          <w:bCs/>
          <w:sz w:val="16"/>
          <w:szCs w:val="16"/>
        </w:rPr>
        <w:t>Tip:</w:t>
      </w:r>
      <w:r w:rsidRPr="00CB572A">
        <w:rPr>
          <w:rFonts w:ascii="CMU Sans Serif" w:eastAsia="Calibri" w:hAnsi="CMU Sans Serif" w:cs="CMUSansSerif"/>
          <w:sz w:val="16"/>
          <w:szCs w:val="16"/>
        </w:rPr>
        <w:t xml:space="preserve"> Ruce panenky jsou odnímatelné v zápěstí pro snadnější oblékání. Jemně chyťte za zápěstí a zatáhněte za něj, netahejte za prsty. </w:t>
      </w:r>
      <w:r w:rsidRPr="00CB572A">
        <w:rPr>
          <w:rFonts w:ascii="CMU Sans Serif" w:hAnsi="CMU Sans Serif"/>
          <w:b/>
          <w:bCs/>
          <w:sz w:val="16"/>
          <w:szCs w:val="16"/>
        </w:rPr>
        <w:t>Změna barvy:</w:t>
      </w:r>
      <w:r w:rsidRPr="00CB572A">
        <w:rPr>
          <w:rFonts w:ascii="CMU Sans Serif" w:hAnsi="CMU Sans Serif"/>
          <w:sz w:val="16"/>
          <w:szCs w:val="16"/>
        </w:rPr>
        <w:t xml:space="preserve"> Změna barvy za studena nastane při cca 15 °C, nejlepší efekt je však při 0 °C a méně. </w:t>
      </w:r>
      <w:r w:rsidRPr="00CB572A">
        <w:rPr>
          <w:rFonts w:ascii="CMU Sans Serif" w:hAnsi="CMU Sans Serif" w:cs="Arial"/>
          <w:sz w:val="16"/>
          <w:szCs w:val="16"/>
          <w:shd w:val="clear" w:color="auto" w:fill="FFFFFF"/>
        </w:rPr>
        <w:t xml:space="preserve">Změna barvy za tepla nastane při cca 38 °C, nejlepší efekt je však při 40 °C. </w:t>
      </w:r>
      <w:r w:rsidRPr="00CB572A">
        <w:rPr>
          <w:rFonts w:ascii="CMU Sans Serif" w:hAnsi="CMU Sans Serif"/>
          <w:sz w:val="16"/>
          <w:szCs w:val="16"/>
        </w:rPr>
        <w:t xml:space="preserve">Změna barvy se projeví pouze na ocasní ploutvi. Pokud nedojde ke změně barvy dostatečně rychle, může být teplota ocasní ploutve podobná teplotě vody. Teplota vody, ve které dojde ke změně barvy, může být ovlivněna počasím. Efekt změny barvy má dlouhou, ale omezenou životnost. </w:t>
      </w:r>
      <w:hyperlink r:id="rId4" w:history="1">
        <w:r w:rsidRPr="00CB572A">
          <w:rPr>
            <w:rStyle w:val="Hypertextovodkaz"/>
            <w:rFonts w:ascii="CMU Sans Serif" w:hAnsi="CMU Sans Serif" w:cs="ArialMT"/>
            <w:bCs/>
            <w:sz w:val="16"/>
            <w:szCs w:val="16"/>
          </w:rPr>
          <w:t>www.mgae.cz</w:t>
        </w:r>
      </w:hyperlink>
      <w:r w:rsidRPr="00CB572A">
        <w:rPr>
          <w:rStyle w:val="Hypertextovodkaz"/>
          <w:rFonts w:ascii="CMU Sans Serif" w:hAnsi="CMU Sans Serif" w:cs="ArialMT"/>
          <w:bCs/>
          <w:sz w:val="16"/>
          <w:szCs w:val="16"/>
        </w:rPr>
        <w:t>.</w:t>
      </w:r>
      <w:r w:rsidRPr="00CB572A">
        <w:rPr>
          <w:rFonts w:ascii="CMU Sans Serif" w:hAnsi="CMU Sans Serif" w:cs="ArialMT"/>
          <w:bCs/>
          <w:sz w:val="16"/>
          <w:szCs w:val="16"/>
        </w:rPr>
        <w:t xml:space="preserve"> </w:t>
      </w:r>
      <w:r w:rsidRPr="00CB572A">
        <w:rPr>
          <w:rFonts w:ascii="CMU Sans Serif" w:hAnsi="CMU Sans Serif" w:cs="ArialMT"/>
          <w:b/>
          <w:bCs/>
          <w:sz w:val="16"/>
          <w:szCs w:val="16"/>
        </w:rPr>
        <w:t>Dovozce pro ČR:</w:t>
      </w:r>
      <w:r w:rsidRPr="00CB572A">
        <w:rPr>
          <w:rFonts w:ascii="CMU Sans Serif" w:hAnsi="CMU Sans Serif" w:cs="ArialMT"/>
          <w:bCs/>
          <w:sz w:val="16"/>
          <w:szCs w:val="16"/>
        </w:rPr>
        <w:t xml:space="preserve"> </w:t>
      </w:r>
      <w:r w:rsidRPr="00CB572A">
        <w:rPr>
          <w:rFonts w:ascii="CMU Sans Serif" w:hAnsi="CMU Sans Serif" w:cs="ArialMT"/>
          <w:sz w:val="16"/>
          <w:szCs w:val="16"/>
        </w:rPr>
        <w:t xml:space="preserve">MGA </w:t>
      </w:r>
      <w:proofErr w:type="spellStart"/>
      <w:r w:rsidRPr="00CB572A">
        <w:rPr>
          <w:rFonts w:ascii="CMU Sans Serif" w:hAnsi="CMU Sans Serif" w:cs="ArialMT"/>
          <w:sz w:val="16"/>
          <w:szCs w:val="16"/>
        </w:rPr>
        <w:t>Entertainment</w:t>
      </w:r>
      <w:proofErr w:type="spellEnd"/>
      <w:r w:rsidRPr="00CB572A">
        <w:rPr>
          <w:rFonts w:ascii="CMU Sans Serif" w:hAnsi="CMU Sans Serif" w:cs="ArialMT"/>
          <w:sz w:val="16"/>
          <w:szCs w:val="16"/>
        </w:rPr>
        <w:t xml:space="preserve"> </w:t>
      </w:r>
      <w:proofErr w:type="spellStart"/>
      <w:r w:rsidRPr="00CB572A">
        <w:rPr>
          <w:rFonts w:ascii="CMU Sans Serif" w:hAnsi="CMU Sans Serif" w:cs="ArialMT"/>
          <w:sz w:val="16"/>
          <w:szCs w:val="16"/>
        </w:rPr>
        <w:t>Netherlands</w:t>
      </w:r>
      <w:proofErr w:type="spellEnd"/>
      <w:r w:rsidRPr="00CB572A">
        <w:rPr>
          <w:rFonts w:ascii="CMU Sans Serif" w:hAnsi="CMU Sans Serif" w:cs="ArialMT"/>
          <w:sz w:val="16"/>
          <w:szCs w:val="16"/>
        </w:rPr>
        <w:t xml:space="preserve"> B.V., Baronie 68-70, 2404 XG </w:t>
      </w:r>
      <w:proofErr w:type="spellStart"/>
      <w:r w:rsidRPr="00CB572A">
        <w:rPr>
          <w:rFonts w:ascii="CMU Sans Serif" w:hAnsi="CMU Sans Serif" w:cs="ArialMT"/>
          <w:sz w:val="16"/>
          <w:szCs w:val="16"/>
        </w:rPr>
        <w:t>Alphen</w:t>
      </w:r>
      <w:proofErr w:type="spellEnd"/>
      <w:r w:rsidRPr="00CB572A">
        <w:rPr>
          <w:rFonts w:ascii="CMU Sans Serif" w:hAnsi="CMU Sans Serif" w:cs="ArialMT"/>
          <w:sz w:val="16"/>
          <w:szCs w:val="16"/>
        </w:rPr>
        <w:t xml:space="preserve"> </w:t>
      </w:r>
      <w:proofErr w:type="spellStart"/>
      <w:r w:rsidRPr="00CB572A">
        <w:rPr>
          <w:rFonts w:ascii="CMU Sans Serif" w:hAnsi="CMU Sans Serif" w:cs="ArialMT"/>
          <w:sz w:val="16"/>
          <w:szCs w:val="16"/>
        </w:rPr>
        <w:t>aan</w:t>
      </w:r>
      <w:proofErr w:type="spellEnd"/>
      <w:r w:rsidRPr="00CB572A">
        <w:rPr>
          <w:rFonts w:ascii="CMU Sans Serif" w:hAnsi="CMU Sans Serif" w:cs="ArialMT"/>
          <w:sz w:val="16"/>
          <w:szCs w:val="16"/>
        </w:rPr>
        <w:t xml:space="preserve"> den </w:t>
      </w:r>
      <w:proofErr w:type="spellStart"/>
      <w:r w:rsidRPr="00CB572A">
        <w:rPr>
          <w:rFonts w:ascii="CMU Sans Serif" w:hAnsi="CMU Sans Serif" w:cs="ArialMT"/>
          <w:sz w:val="16"/>
          <w:szCs w:val="16"/>
        </w:rPr>
        <w:t>Rijn</w:t>
      </w:r>
      <w:proofErr w:type="spellEnd"/>
      <w:r w:rsidRPr="00CB572A">
        <w:rPr>
          <w:rFonts w:ascii="CMU Sans Serif" w:hAnsi="CMU Sans Serif" w:cs="ArialMT"/>
          <w:sz w:val="16"/>
          <w:szCs w:val="16"/>
        </w:rPr>
        <w:t>, Nizozemsko. E-mail: </w:t>
      </w:r>
      <w:hyperlink r:id="rId5" w:history="1">
        <w:r w:rsidRPr="00CB572A">
          <w:rPr>
            <w:rStyle w:val="Hypertextovodkaz"/>
            <w:rFonts w:ascii="CMU Sans Serif" w:hAnsi="CMU Sans Serif" w:cs="ArialMT"/>
            <w:sz w:val="16"/>
            <w:szCs w:val="16"/>
          </w:rPr>
          <w:t>zakaznickyservis@mgae.com</w:t>
        </w:r>
      </w:hyperlink>
      <w:r w:rsidRPr="00CB572A">
        <w:rPr>
          <w:rStyle w:val="Hypertextovodkaz"/>
          <w:rFonts w:ascii="CMU Sans Serif" w:hAnsi="CMU Sans Serif" w:cs="ArialMT"/>
          <w:sz w:val="16"/>
          <w:szCs w:val="16"/>
        </w:rPr>
        <w:t>.</w:t>
      </w:r>
      <w:r w:rsidRPr="00CB572A">
        <w:rPr>
          <w:rFonts w:ascii="CMU Sans Serif" w:hAnsi="CMU Sans Serif" w:cs="ArialMT"/>
          <w:sz w:val="16"/>
          <w:szCs w:val="16"/>
        </w:rPr>
        <w:t xml:space="preserve"> </w:t>
      </w:r>
    </w:p>
    <w:p w14:paraId="70987419" w14:textId="77777777" w:rsidR="00CB572A" w:rsidRPr="00CB572A" w:rsidRDefault="00CB572A" w:rsidP="00CB572A">
      <w:pPr>
        <w:spacing w:before="100" w:beforeAutospacing="1"/>
        <w:ind w:right="284"/>
        <w:contextualSpacing/>
        <w:jc w:val="both"/>
        <w:rPr>
          <w:rFonts w:ascii="CMU Sans Serif" w:hAnsi="CMU Sans Serif" w:cstheme="minorHAnsi"/>
          <w:b/>
          <w:bCs/>
          <w:sz w:val="16"/>
          <w:szCs w:val="16"/>
          <w:lang w:val="sk-SK"/>
        </w:rPr>
      </w:pPr>
      <w:r w:rsidRPr="00CB572A">
        <w:rPr>
          <w:rFonts w:ascii="CMU Sans Serif" w:hAnsi="CMU Sans Serif" w:cs="ArialMT"/>
          <w:b/>
          <w:bCs/>
          <w:sz w:val="16"/>
          <w:szCs w:val="16"/>
          <w:lang w:val="sk-SK"/>
        </w:rPr>
        <w:t>SK: VAROVANIE! Nevhodné pre deti do 3 rokov. Malé časti. Nebezpečenstvo prehltnutia</w:t>
      </w:r>
      <w:r w:rsidRPr="00CB572A">
        <w:rPr>
          <w:rFonts w:ascii="CMU Sans Serif" w:hAnsi="CMU Sans Serif" w:cs="ArialMT"/>
          <w:sz w:val="16"/>
          <w:szCs w:val="16"/>
          <w:lang w:val="sk-SK"/>
        </w:rPr>
        <w:t xml:space="preserve">. </w:t>
      </w:r>
      <w:r w:rsidRPr="00CB572A">
        <w:rPr>
          <w:rFonts w:ascii="CMU Sans Serif" w:hAnsi="CMU Sans Serif" w:cstheme="minorHAnsi"/>
          <w:sz w:val="16"/>
          <w:szCs w:val="16"/>
          <w:lang w:val="sk-SK"/>
        </w:rPr>
        <w:t xml:space="preserve">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CB572A">
        <w:rPr>
          <w:rFonts w:ascii="CMU Sans Serif" w:hAnsi="CMU Sans Serif" w:cstheme="minorHAnsi"/>
          <w:sz w:val="16"/>
          <w:szCs w:val="16"/>
          <w:lang w:val="sk-SK"/>
        </w:rPr>
        <w:t>Entertainment</w:t>
      </w:r>
      <w:proofErr w:type="spellEnd"/>
      <w:r w:rsidRPr="00CB572A">
        <w:rPr>
          <w:rFonts w:ascii="CMU Sans Serif" w:hAnsi="CMU Sans Serif" w:cstheme="minorHAnsi"/>
          <w:sz w:val="16"/>
          <w:szCs w:val="16"/>
          <w:lang w:val="sk-SK"/>
        </w:rPr>
        <w:t xml:space="preserve">, </w:t>
      </w:r>
      <w:proofErr w:type="spellStart"/>
      <w:r w:rsidRPr="00CB572A">
        <w:rPr>
          <w:rFonts w:ascii="CMU Sans Serif" w:hAnsi="CMU Sans Serif" w:cstheme="minorHAnsi"/>
          <w:sz w:val="16"/>
          <w:szCs w:val="16"/>
          <w:lang w:val="sk-SK"/>
        </w:rPr>
        <w:t>Inc</w:t>
      </w:r>
      <w:proofErr w:type="spellEnd"/>
      <w:r w:rsidRPr="00CB572A">
        <w:rPr>
          <w:rFonts w:ascii="CMU Sans Serif" w:hAnsi="CMU Sans Serif" w:cstheme="minorHAnsi"/>
          <w:sz w:val="16"/>
          <w:szCs w:val="16"/>
          <w:lang w:val="sk-SK"/>
        </w:rPr>
        <w:t xml:space="preserve">. </w:t>
      </w:r>
      <w:r w:rsidRPr="00CB572A">
        <w:rPr>
          <w:rFonts w:ascii="CMU Sans Serif" w:hAnsi="CMU Sans Serif" w:cs="ArialMT"/>
          <w:sz w:val="16"/>
          <w:szCs w:val="16"/>
        </w:rPr>
        <w:t>MERMAZE MERMAIDZ™</w:t>
      </w:r>
      <w:r w:rsidRPr="00CB572A">
        <w:rPr>
          <w:rFonts w:ascii="CMU Sans Serif" w:hAnsi="CMU Sans Serif"/>
          <w:sz w:val="16"/>
          <w:szCs w:val="16"/>
          <w:lang w:val="sk-SK"/>
        </w:rPr>
        <w:t xml:space="preserve"> sú</w:t>
      </w:r>
      <w:r w:rsidRPr="00CB572A">
        <w:rPr>
          <w:rFonts w:ascii="CMU Sans Serif" w:hAnsi="CMU Sans Serif" w:cstheme="minorHAnsi"/>
          <w:sz w:val="16"/>
          <w:szCs w:val="16"/>
          <w:lang w:val="sk-SK"/>
        </w:rPr>
        <w:t xml:space="preserve"> ochranné známky spoločnosti MGA v USA a ďalších krajinách. Všetky logá, mená, postavy, podobnosti, obrázky, slogany a vzhľad balenia sú majetkom MGA. </w:t>
      </w:r>
      <w:r w:rsidRPr="00CB572A">
        <w:rPr>
          <w:rFonts w:ascii="CMU Sans Serif" w:hAnsi="CMU Sans Serif" w:cstheme="minorHAnsi"/>
          <w:b/>
          <w:bCs/>
          <w:sz w:val="16"/>
          <w:szCs w:val="16"/>
          <w:lang w:val="sk-SK"/>
        </w:rPr>
        <w:t>Obsah balenia:</w:t>
      </w:r>
      <w:r w:rsidRPr="00CB572A">
        <w:rPr>
          <w:rFonts w:ascii="CMU Sans Serif" w:hAnsi="CMU Sans Serif" w:cstheme="minorHAnsi"/>
          <w:sz w:val="16"/>
          <w:szCs w:val="16"/>
          <w:lang w:val="sk-SK"/>
        </w:rPr>
        <w:t xml:space="preserve"> 1 bábika, 1 pár náušníc, 4–6 doplnkov, 2 </w:t>
      </w:r>
      <w:proofErr w:type="spellStart"/>
      <w:r w:rsidRPr="00CB572A">
        <w:rPr>
          <w:rFonts w:ascii="CMU Sans Serif" w:hAnsi="CMU Sans Serif" w:cstheme="minorHAnsi"/>
          <w:sz w:val="16"/>
          <w:szCs w:val="16"/>
          <w:lang w:val="sk-SK"/>
        </w:rPr>
        <w:t>fashion</w:t>
      </w:r>
      <w:proofErr w:type="spellEnd"/>
      <w:r w:rsidRPr="00CB572A">
        <w:rPr>
          <w:rFonts w:ascii="CMU Sans Serif" w:hAnsi="CMU Sans Serif" w:cstheme="minorHAnsi"/>
          <w:sz w:val="16"/>
          <w:szCs w:val="16"/>
          <w:lang w:val="sk-SK"/>
        </w:rPr>
        <w:t xml:space="preserve"> doplnky. </w:t>
      </w:r>
      <w:r w:rsidRPr="00CB572A">
        <w:rPr>
          <w:rFonts w:ascii="CMU Sans Serif" w:hAnsi="CMU Sans Serif" w:cstheme="minorHAnsi"/>
          <w:b/>
          <w:bCs/>
          <w:sz w:val="16"/>
          <w:szCs w:val="16"/>
          <w:lang w:val="sk-SK"/>
        </w:rPr>
        <w:t xml:space="preserve">Dôležité informácie: </w:t>
      </w:r>
      <w:r w:rsidRPr="00CB572A">
        <w:rPr>
          <w:rFonts w:ascii="CMU Sans Serif" w:hAnsi="CMU Sans Serif" w:cstheme="minorHAnsi"/>
          <w:sz w:val="16"/>
          <w:szCs w:val="16"/>
          <w:lang w:val="sk-SK"/>
        </w:rPr>
        <w:t xml:space="preserve">Pred použitím zakryte hraciu plochu tak, aby ste predišli prípadnému poškodeniu vodou. Chvostová plutva bábiky mení farbu po ponorení do ľadovej alebo teplej vody a zároveň slúži ako stojan pre bábiku, keď sa plutva v kĺbe ohne dozadu. Pre postavenie bábiky ju treba vyvážiť upravením jej tela. Bábika má vo vlasoch ľahký povlak gélu na udržanie tvaru účesu. Na česanie a ďalší vlasový </w:t>
      </w:r>
      <w:proofErr w:type="spellStart"/>
      <w:r w:rsidRPr="00CB572A">
        <w:rPr>
          <w:rFonts w:ascii="CMU Sans Serif" w:hAnsi="CMU Sans Serif" w:cstheme="minorHAnsi"/>
          <w:sz w:val="16"/>
          <w:szCs w:val="16"/>
          <w:lang w:val="sk-SK"/>
        </w:rPr>
        <w:t>styling</w:t>
      </w:r>
      <w:proofErr w:type="spellEnd"/>
      <w:r w:rsidRPr="00CB572A">
        <w:rPr>
          <w:rFonts w:ascii="CMU Sans Serif" w:hAnsi="CMU Sans Serif" w:cstheme="minorHAnsi"/>
          <w:sz w:val="16"/>
          <w:szCs w:val="16"/>
          <w:lang w:val="sk-SK"/>
        </w:rPr>
        <w:t xml:space="preserve"> treba vlasy umyť šampónom v teplej vode. Najskôr zložte bábike oblečenie, aby sa nenamočilo. Pri vkladaní bábiky do teplej vody musí byť prítomná dospelá osoba a dohliadnuť na vhodnú teplotu vody. Navlhčite vlasy bábiky vodou a trochu napeňte šampón. Voliteľne môžete pridať aj trochu kondicionéra (šampón a kondicionér nie sú súčasťou balenia). Neumývajte vlasy mydlom a nevystavujte ich veľmi vysokým teplotám. NEPOUŽÍVAJTE HORÚCU VODU! S mokrými vlasmi pracujte prstami alebo pomocou hrebeňa. Vlasy opláchnite, osušte suchým uterákom a pred ďalšou úpravou ich nechajte uschnúť na vzduchu. Zabráňte namočeniu odevov a doplnkov. Bábiku sušte iba na vzduchu. Nevkladajte do sušičky a nevystavujte nadmernému teplu. Na osušenie nepoužívajte žiadne predmety vydávajúce teplo. Nevystavujte bábiku dlhšiu dobu na priamom slnku, môže dôjsť k poškodeniu funkcie zmeny farby. </w:t>
      </w:r>
      <w:r w:rsidRPr="00CB572A">
        <w:rPr>
          <w:rFonts w:ascii="CMU Sans Serif" w:eastAsia="Calibri" w:hAnsi="CMU Sans Serif" w:cs="CMUSansSerif"/>
          <w:b/>
          <w:bCs/>
          <w:sz w:val="16"/>
          <w:szCs w:val="16"/>
          <w:lang w:val="sk-SK"/>
        </w:rPr>
        <w:t>Tip:</w:t>
      </w:r>
      <w:r w:rsidRPr="00CB572A">
        <w:rPr>
          <w:rFonts w:ascii="CMU Sans Serif" w:eastAsia="Calibri" w:hAnsi="CMU Sans Serif" w:cs="CMUSansSerif"/>
          <w:sz w:val="16"/>
          <w:szCs w:val="16"/>
          <w:lang w:val="sk-SK"/>
        </w:rPr>
        <w:t xml:space="preserve"> Ruky bábiky sú odnímateľné </w:t>
      </w:r>
      <w:r w:rsidRPr="00CB572A">
        <w:rPr>
          <w:rFonts w:ascii="CMU Sans Serif" w:hAnsi="CMU Sans Serif" w:cstheme="minorHAnsi"/>
          <w:sz w:val="16"/>
          <w:szCs w:val="16"/>
          <w:lang w:val="sk-SK"/>
        </w:rPr>
        <w:t>v zápästí pre ľahšie obliekanie</w:t>
      </w:r>
      <w:r w:rsidRPr="00CB572A">
        <w:rPr>
          <w:rFonts w:ascii="CMU Sans Serif" w:eastAsia="Calibri" w:hAnsi="CMU Sans Serif" w:cs="CMUSansSerif"/>
          <w:sz w:val="16"/>
          <w:szCs w:val="16"/>
          <w:lang w:val="sk-SK"/>
        </w:rPr>
        <w:t xml:space="preserve">. Jemne chyťte za zápästie a zatiahnite za neho, neťahajte za prsty. </w:t>
      </w:r>
      <w:r w:rsidRPr="00CB572A">
        <w:rPr>
          <w:rFonts w:ascii="CMU Sans Serif" w:hAnsi="CMU Sans Serif" w:cstheme="minorHAnsi"/>
          <w:b/>
          <w:bCs/>
          <w:sz w:val="16"/>
          <w:szCs w:val="16"/>
          <w:lang w:val="sk-SK"/>
        </w:rPr>
        <w:t>Zmena farby:</w:t>
      </w:r>
      <w:r w:rsidRPr="00CB572A">
        <w:rPr>
          <w:rFonts w:ascii="CMU Sans Serif" w:hAnsi="CMU Sans Serif" w:cstheme="minorHAnsi"/>
          <w:sz w:val="16"/>
          <w:szCs w:val="16"/>
          <w:lang w:val="sk-SK"/>
        </w:rPr>
        <w:t xml:space="preserve"> Zmena farby za studena nastane pri cca 15 °C, najlepší efekt je však pri 0 °C a menej. Zmena farby za tepla nastane pri cca 38 °C, najlepší efekt je však pri 40 °C. Zmena farby sa prejaví iba na chvostovej plutve. Pokiaľ nedôjde k zmene farby dostatočne rýchlo, môže byť teplota chvostovej plutvy podobná teplote vody. Teplota vody, v ktorej dôjde k zmene farby, môže byť ovplyvnená počasím. Efekt zmeny farby má dlhú, ale obmedzenú životnosť.</w:t>
      </w:r>
      <w:r w:rsidRPr="00CB572A">
        <w:rPr>
          <w:rFonts w:ascii="CMU Sans Serif" w:hAnsi="CMU Sans Serif" w:cstheme="minorHAnsi"/>
          <w:b/>
          <w:bCs/>
          <w:sz w:val="16"/>
          <w:szCs w:val="16"/>
          <w:lang w:val="sk-SK"/>
        </w:rPr>
        <w:t xml:space="preserve"> </w:t>
      </w:r>
      <w:hyperlink r:id="rId6" w:history="1">
        <w:r w:rsidRPr="00CB572A">
          <w:rPr>
            <w:rStyle w:val="Hypertextovodkaz"/>
            <w:rFonts w:ascii="CMU Sans Serif" w:hAnsi="CMU Sans Serif" w:cstheme="minorHAnsi"/>
            <w:sz w:val="16"/>
            <w:szCs w:val="16"/>
            <w:lang w:val="sk-SK"/>
          </w:rPr>
          <w:t>www.mgae.cz</w:t>
        </w:r>
      </w:hyperlink>
      <w:r w:rsidRPr="00CB572A">
        <w:rPr>
          <w:rStyle w:val="Hypertextovodkaz"/>
          <w:rFonts w:ascii="CMU Sans Serif" w:hAnsi="CMU Sans Serif" w:cstheme="minorHAnsi"/>
          <w:sz w:val="16"/>
          <w:szCs w:val="16"/>
          <w:lang w:val="sk-SK"/>
        </w:rPr>
        <w:t>.</w:t>
      </w:r>
      <w:r w:rsidRPr="00CB572A">
        <w:rPr>
          <w:rFonts w:ascii="CMU Sans Serif" w:hAnsi="CMU Sans Serif" w:cstheme="minorHAnsi"/>
          <w:sz w:val="16"/>
          <w:szCs w:val="16"/>
          <w:lang w:val="sk-SK"/>
        </w:rPr>
        <w:t xml:space="preserve"> </w:t>
      </w:r>
      <w:r w:rsidRPr="00CB572A">
        <w:rPr>
          <w:rFonts w:ascii="CMU Sans Serif" w:hAnsi="CMU Sans Serif" w:cstheme="minorHAnsi"/>
          <w:b/>
          <w:bCs/>
          <w:sz w:val="16"/>
          <w:szCs w:val="16"/>
          <w:lang w:val="sk-SK"/>
        </w:rPr>
        <w:t>Dovozca pre SR:</w:t>
      </w:r>
      <w:r w:rsidRPr="00CB572A">
        <w:rPr>
          <w:rFonts w:ascii="CMU Sans Serif" w:hAnsi="CMU Sans Serif" w:cstheme="minorHAnsi"/>
          <w:sz w:val="16"/>
          <w:szCs w:val="16"/>
          <w:lang w:val="sk-SK"/>
        </w:rPr>
        <w:t xml:space="preserve"> MGA </w:t>
      </w:r>
      <w:proofErr w:type="spellStart"/>
      <w:r w:rsidRPr="00CB572A">
        <w:rPr>
          <w:rFonts w:ascii="CMU Sans Serif" w:hAnsi="CMU Sans Serif" w:cstheme="minorHAnsi"/>
          <w:sz w:val="16"/>
          <w:szCs w:val="16"/>
          <w:lang w:val="sk-SK"/>
        </w:rPr>
        <w:t>Entertainment</w:t>
      </w:r>
      <w:proofErr w:type="spellEnd"/>
      <w:r w:rsidRPr="00CB572A">
        <w:rPr>
          <w:rFonts w:ascii="CMU Sans Serif" w:hAnsi="CMU Sans Serif" w:cstheme="minorHAnsi"/>
          <w:sz w:val="16"/>
          <w:szCs w:val="16"/>
          <w:lang w:val="sk-SK"/>
        </w:rPr>
        <w:t xml:space="preserve"> </w:t>
      </w:r>
      <w:proofErr w:type="spellStart"/>
      <w:r w:rsidRPr="00CB572A">
        <w:rPr>
          <w:rFonts w:ascii="CMU Sans Serif" w:hAnsi="CMU Sans Serif" w:cstheme="minorHAnsi"/>
          <w:sz w:val="16"/>
          <w:szCs w:val="16"/>
          <w:lang w:val="sk-SK"/>
        </w:rPr>
        <w:t>Netherlands</w:t>
      </w:r>
      <w:proofErr w:type="spellEnd"/>
      <w:r w:rsidRPr="00CB572A">
        <w:rPr>
          <w:rFonts w:ascii="CMU Sans Serif" w:hAnsi="CMU Sans Serif" w:cstheme="minorHAnsi"/>
          <w:sz w:val="16"/>
          <w:szCs w:val="16"/>
          <w:lang w:val="sk-SK"/>
        </w:rPr>
        <w:t xml:space="preserve"> B.V., </w:t>
      </w:r>
      <w:proofErr w:type="spellStart"/>
      <w:r w:rsidRPr="00CB572A">
        <w:rPr>
          <w:rFonts w:ascii="CMU Sans Serif" w:hAnsi="CMU Sans Serif" w:cstheme="minorHAnsi"/>
          <w:sz w:val="16"/>
          <w:szCs w:val="16"/>
          <w:lang w:val="sk-SK"/>
        </w:rPr>
        <w:t>Baronie</w:t>
      </w:r>
      <w:proofErr w:type="spellEnd"/>
      <w:r w:rsidRPr="00CB572A">
        <w:rPr>
          <w:rFonts w:ascii="CMU Sans Serif" w:hAnsi="CMU Sans Serif" w:cstheme="minorHAnsi"/>
          <w:sz w:val="16"/>
          <w:szCs w:val="16"/>
          <w:lang w:val="sk-SK"/>
        </w:rPr>
        <w:t xml:space="preserve"> 68-70, 2404 XG </w:t>
      </w:r>
      <w:proofErr w:type="spellStart"/>
      <w:r w:rsidRPr="00CB572A">
        <w:rPr>
          <w:rFonts w:ascii="CMU Sans Serif" w:hAnsi="CMU Sans Serif" w:cstheme="minorHAnsi"/>
          <w:sz w:val="16"/>
          <w:szCs w:val="16"/>
          <w:lang w:val="sk-SK"/>
        </w:rPr>
        <w:t>Alphen</w:t>
      </w:r>
      <w:proofErr w:type="spellEnd"/>
      <w:r w:rsidRPr="00CB572A">
        <w:rPr>
          <w:rFonts w:ascii="CMU Sans Serif" w:hAnsi="CMU Sans Serif" w:cstheme="minorHAnsi"/>
          <w:sz w:val="16"/>
          <w:szCs w:val="16"/>
          <w:lang w:val="sk-SK"/>
        </w:rPr>
        <w:t xml:space="preserve"> </w:t>
      </w:r>
      <w:proofErr w:type="spellStart"/>
      <w:r w:rsidRPr="00CB572A">
        <w:rPr>
          <w:rFonts w:ascii="CMU Sans Serif" w:hAnsi="CMU Sans Serif" w:cstheme="minorHAnsi"/>
          <w:sz w:val="16"/>
          <w:szCs w:val="16"/>
          <w:lang w:val="sk-SK"/>
        </w:rPr>
        <w:t>aan</w:t>
      </w:r>
      <w:proofErr w:type="spellEnd"/>
      <w:r w:rsidRPr="00CB572A">
        <w:rPr>
          <w:rFonts w:ascii="CMU Sans Serif" w:hAnsi="CMU Sans Serif" w:cstheme="minorHAnsi"/>
          <w:sz w:val="16"/>
          <w:szCs w:val="16"/>
          <w:lang w:val="sk-SK"/>
        </w:rPr>
        <w:t xml:space="preserve"> </w:t>
      </w:r>
      <w:proofErr w:type="spellStart"/>
      <w:r w:rsidRPr="00CB572A">
        <w:rPr>
          <w:rFonts w:ascii="CMU Sans Serif" w:hAnsi="CMU Sans Serif" w:cstheme="minorHAnsi"/>
          <w:sz w:val="16"/>
          <w:szCs w:val="16"/>
          <w:lang w:val="sk-SK"/>
        </w:rPr>
        <w:t>den</w:t>
      </w:r>
      <w:proofErr w:type="spellEnd"/>
      <w:r w:rsidRPr="00CB572A">
        <w:rPr>
          <w:rFonts w:ascii="CMU Sans Serif" w:hAnsi="CMU Sans Serif" w:cstheme="minorHAnsi"/>
          <w:sz w:val="16"/>
          <w:szCs w:val="16"/>
          <w:lang w:val="sk-SK"/>
        </w:rPr>
        <w:t xml:space="preserve"> </w:t>
      </w:r>
      <w:proofErr w:type="spellStart"/>
      <w:r w:rsidRPr="00CB572A">
        <w:rPr>
          <w:rFonts w:ascii="CMU Sans Serif" w:hAnsi="CMU Sans Serif" w:cstheme="minorHAnsi"/>
          <w:sz w:val="16"/>
          <w:szCs w:val="16"/>
          <w:lang w:val="sk-SK"/>
        </w:rPr>
        <w:t>Rijn</w:t>
      </w:r>
      <w:proofErr w:type="spellEnd"/>
      <w:r w:rsidRPr="00CB572A">
        <w:rPr>
          <w:rFonts w:ascii="CMU Sans Serif" w:hAnsi="CMU Sans Serif" w:cstheme="minorHAnsi"/>
          <w:sz w:val="16"/>
          <w:szCs w:val="16"/>
          <w:lang w:val="sk-SK"/>
        </w:rPr>
        <w:t xml:space="preserve">, Holandsko. E-mail: </w:t>
      </w:r>
      <w:hyperlink r:id="rId7" w:history="1">
        <w:r w:rsidRPr="00CB572A">
          <w:rPr>
            <w:rStyle w:val="Hypertextovodkaz"/>
            <w:rFonts w:ascii="CMU Sans Serif" w:hAnsi="CMU Sans Serif" w:cstheme="minorHAnsi"/>
            <w:sz w:val="16"/>
            <w:szCs w:val="16"/>
            <w:lang w:val="sk-SK"/>
          </w:rPr>
          <w:t>zakaznickyservis@mgae.com</w:t>
        </w:r>
      </w:hyperlink>
      <w:r w:rsidRPr="00CB572A">
        <w:rPr>
          <w:rFonts w:ascii="CMU Sans Serif" w:hAnsi="CMU Sans Serif" w:cstheme="minorHAnsi"/>
          <w:sz w:val="16"/>
          <w:szCs w:val="16"/>
          <w:lang w:val="sk-SK"/>
        </w:rPr>
        <w:t>.</w:t>
      </w:r>
    </w:p>
    <w:p w14:paraId="376B844D" w14:textId="77777777" w:rsidR="00763954" w:rsidRDefault="00763954"/>
    <w:sectPr w:rsidR="00763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Times New Roman"/>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MUSansSerif-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2A"/>
    <w:rsid w:val="000D5FB6"/>
    <w:rsid w:val="00110727"/>
    <w:rsid w:val="00763954"/>
    <w:rsid w:val="00CB5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D13F"/>
  <w15:chartTrackingRefBased/>
  <w15:docId w15:val="{9E92BE3B-4A86-4ADE-B59E-4886BE23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572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B5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mgae.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4809</Characters>
  <Application>Microsoft Office Word</Application>
  <DocSecurity>0</DocSecurity>
  <Lines>40</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2022-11-28T08:15:00Z</dcterms:created>
  <dcterms:modified xsi:type="dcterms:W3CDTF">2022-11-28T08:16:00Z</dcterms:modified>
</cp:coreProperties>
</file>